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山人劝酒（劝酒相欢不知老）原文|赏析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人劝酒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人劝酒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苍苍云松，落落绮皓。春风尔来为阿谁，蝴蝶忽然满芳草。秀眉霜雪颜桃花，骨青髓绿长美好。称是秦时避世人，劝酒相欢不知老。各守麋鹿志，耻随龙虎争。欻起佐太子，汉王乃复惊。顾谓戚夫人，彼翁羽翼成。归来商山下，泛若云无情。举觞酹巢由，洗耳何独清。浩歌望嵩岳，意气还相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