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《定风波·席上送范廓之游建康》的原文是什么？该如何理解呢？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定风波·席上送范廓之游建康　　辛弃疾 〔宋代〕　　听我尊前醉后歌，人生无奈别离何。但使情亲千里近，须信。无情对面是山河。(无奈 一作：亡奈)　　寄语石头城下水。居士，而今浑不怕风波。借使未如鸥鸟伴;经惯，也应学得老渔蓑。　　译文　　请听...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定风波·席上送范廓之游建康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听我尊前醉后歌，人生无奈别离何。但使情亲千里近，须信。无情对面是山河。(无奈 一作：亡奈)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寄语石头城下水。居士，而今浑不怕风波。借使未如鸥鸟伴;经惯，也应学得老渔蓑。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请听听我在酒杯前说的这番话，离别本是人生中无可奈何的事情，如果感情好的话，即使相隔千里，也会感觉很近，一定要相信：如果感情疏远，即使面对面也如隔山河。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告诉建康的山和水，再也没有政治上的风波来纠缠我了。即使不能称为鸥鸟的同伴，但是习惯了以后也能像老渔翁一样，身穿蓑衣，在江上垂钓。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此词作于宋光宗绍熙元年(1190)。时作者闲居带湖(今江西省上饶市城外)，友人范廓之将游建康，建康在长江边上，是抗金前线，作者感慨万端，在席间作此词送别。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便写情感，写送别。开头三句，“人生无奈别离何”，此是自然之事，亦是情深语，所以无奈者，是人世间终将有别离也，不能不为别离，别离而又无能为，是虽无，亦真不可不为无奈也。即人生中离别是无可奈何的，也是无法改变的。只要亲情真挚，使在千里之外，也觉得很近。正是“海内存知己，天涯若比邻”的一种旷达。“无情对面是山河”一句写出作者深沉的感慨，因为建康是当时的抗金前线，词人也多次登建康赏心亭向北眺望中原山河，这次范廓之又要去建康游览，于是引起家国之恨。“但使”二语隽永之甚，“无情”两字，正是词人壮志未酬的忧怨。此处三句语意尤为拓展，既情深意厚，又胸次开阔。对面无情，咫尺天涯，固是路人姿态，若其衷不同，所谋所想为异，理想志意不相侔，根于现实世界之利益关系，则岂仅无情对面是山河而已，所谓无所不用其极以达其目的，世人岂吝为之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作见惯世面语，“而今”一句，仍可见作者之英雄豪气。由于投降派屈辱求和的政策，石头城下的江水也没有了那种怒涛。自己被排挤、受打击，已经闲居山林，假使不与鸥鸟为伴，也和披着蓑衣的渔父差不多。闲适旷达的背后，是志不得伸的愤懑、牢骚。寄语建康故人，而今归退田园，当无宦海风波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此词写送行而不流于感伤。明快爽朗，开人心胸。一起点明离宴，似悲实旷。上下两片，浑然相融，以此短篇而写寻常事，而能见出作者之性情、思想，而有特出之“神味”。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