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醉赠刘二十八使君原文|赏析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赠刘二十八使君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赠刘二十八使君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原文:为我引杯添酒饮，与君把箸击盘歌。诗称国手徒为尔，命压人头不奈何。举眼风光长寂寞，满朝官职独蹉跎。亦知合被才名折，二十三年折太多。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为我引杯添酒饮，与君把箸击盘歌。你为我热情拿过酒杯添满酒同饮共醉，我们一起拿筷子击打盘儿吟唱诗歌。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诗称国手徒为尔，命压人头不奈何。虽然你诗才一流堪称国手也只是如此，但命中注定你不能出人头地也没有办法。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举眼风光长寂寞，满朝官职独蹉跎。抬眼看到的人都荣耀体面而你却长守寂寞，满朝官员都有了自己满意的位置而你却虚渡光阴。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亦知合被才名折，二十三年折太多。 也知道你应该被才高名显所累，但这二十三年的损失也太多了。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为我引杯添酒饮，与君把箸(zhù)击盘歌。引：本意为用力拉开弓。这里形容诗人用力拿过朋友的酒杯，不容拒绝。说明诗人的热情、真诚和豪爽。箸：筷子。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诗称国手徒为尔，命压人头不奈何。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举眼风光长寂寞，满朝官职独蹉(cuō)跎(tuó)。举：抬。蹉跎：不顺利，虚渡光阴。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亦知合被才名折，二十三年折太多。 合被：应该被。合，应该。是与命中注定相符合的应该。才名：才气与名望。二十三年：刘禹锡于公元805年（唐顺宗永贞元年）旧历九月被贬连州刺史，赴任途中再贬朗州司马。十年后，奉诏入京，又复贬任连州刺史，转夔、和二州刺史。直至公元827年（唐文宗大和元年），方得回京，预计回到京城时，已达二十三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为我引杯添酒饮，与君把箸击盘歌。诗称国手徒为尔，命压人头不奈何。举眼风光长寂寞，满朝官职独蹉跎。亦知合被才名折，二十三年折太多。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表达诗人对刘禹锡的深深理解和真诚劝慰，同时也对其遭遇深表同情和不平。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对刘禹锡二十三年的坎坷遭遇，表示了无限感慨和不平。诗人说：你远在边远之地，过着寂寞的生活，满朝那么多官员，唯独你多次被贬外任；我深知你才高名重，却偏偏遭逢不公的对待，这二十三年，你失去的太多了。怨愤与对友人的同情溢于言表，见其直率与坦诚，亦见其与刘禹锡友情之深厚。为此，刘禹锡作了一首酬答诗，即著名的《酬乐天扬州初逢席上见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称国手徒为尔，命压人头不奈何。这句是抱怨刘禹锡的怀才不遇。虽然写诗才华横溢，但命运始终让人无可奈何。表达的应该是乐天对刘禹锡悲惨遭遇的同情和愤恨。虽然说命运不可逆转，但实际上是把矛头指向满朝的官吏和当权者的，抱怨他们不珍惜人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