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迟日江山丽，春风花草香。　　泥融飞燕子，沙暖睡鸳鸯。　　译文　　沐浴在春光下的江河山川是如此秀丽，春风拂过送来阵阵花香。　　泥土已经变得松软，燕子衔泥筑巢，暖和的沙子上睡着成双成对的鸳鸯。　　赏析　　这首诗用自...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沐浴在春光下的江河山川是如此秀丽，春风拂过送来阵阵花香。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泥土已经变得松软，燕子衔泥筑巢，暖和的沙子上睡着成双成对的鸳鸯。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这首诗用自然流畅的语言写出了一派生意盎然的春色，格调清新，意境明丽，表达了诗人热爱大自然的愉快心情。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花草香”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子”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暖睡鸳鸯”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陶虞开称杜甫笔法高妙，能“以诗为画”(《说杜》)，此诗可为印证。但这首五绝之妙并不止于“以诗为画”，诗人着意传达的还是他感受到的柔和春意。如果说春日迟迟、江山秀丽、清风徐徐、花草芬芳以及燕子、鸳鸯，都是诗人的视觉、触觉(风)、嗅觉所感，那么泥土之“融”、沙砾之“暖”，便不是五官的直接感觉了。只因为对春天的阳光明丽、惠风和畅、鸟语花香感受至深，诗人无须触摸就能想象出泥土的松湿和沙砾的温暖;而泥之融、沙之暖的体会又加深了对飞燕的轻盈、鸳鸯娇慵的视觉印象，从而使诗人的整个身心都沉浸于柔美和谐和春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