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银行证券指定交易合同样本</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以下是为大家整理的关于《银行证券指定交易合同样本》，供大家学习参考！ 银行证券指定交易合同样本 甲方:_______________________ 法定代表人:_________________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以下是为大家整理的关于《银行证券指定交易合同样本》，供大家学习参考！</w:t>
      </w:r>
    </w:p>
    <w:p>
      <w:pPr>
        <w:ind w:left="0" w:right="0" w:firstLine="560"/>
        <w:spacing w:before="450" w:after="450" w:line="312" w:lineRule="auto"/>
      </w:pPr>
      <w:r>
        <w:rPr>
          <w:rFonts w:ascii="宋体" w:hAnsi="宋体" w:eastAsia="宋体" w:cs="宋体"/>
          <w:color w:val="000"/>
          <w:sz w:val="28"/>
          <w:szCs w:val="28"/>
        </w:rPr>
        <w:t xml:space="preserve">银行证券指定交易合同样本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2026-01-22T12:45:50+08:00</dcterms:created>
  <dcterms:modified xsi:type="dcterms:W3CDTF">2026-01-22T12:45:50+08:00</dcterms:modified>
</cp:coreProperties>
</file>

<file path=docProps/custom.xml><?xml version="1.0" encoding="utf-8"?>
<Properties xmlns="http://schemas.openxmlformats.org/officeDocument/2006/custom-properties" xmlns:vt="http://schemas.openxmlformats.org/officeDocument/2006/docPropsVTypes"/>
</file>