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担保合同:房地产抵押按揭合同</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抵押人（甲方）：_________抵押权人（乙方）：_________为确保_________年_________字第_________号_________合同（以下简称主合同）的履行，甲方同意将其购买的而尚未付清余款的房地产抵押予乙方，作...</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四、本合同格式解释权归扬州市房产管理局。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