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5篇人民币是我国的法定货币，是借款合同的主要标的，你现在知道合同是怎么样子了吗？小编在这里给大家分享一些抵押担保借款合同，希望对大家能有所帮助。抵押担保借款合同（精选篇1）借款人：_____(以下简称甲方)抵押人：_____...</w:t>
      </w:r>
    </w:p>
    <w:p>
      <w:pPr>
        <w:ind w:left="0" w:right="0" w:firstLine="560"/>
        <w:spacing w:before="450" w:after="450" w:line="312" w:lineRule="auto"/>
      </w:pPr>
      <w:r>
        <w:rPr>
          <w:rFonts w:ascii="宋体" w:hAnsi="宋体" w:eastAsia="宋体" w:cs="宋体"/>
          <w:color w:val="000"/>
          <w:sz w:val="28"/>
          <w:szCs w:val="28"/>
        </w:rPr>
        <w:t xml:space="preserve">抵押担保借款合同5篇</w:t>
      </w:r>
    </w:p>
    <w:p>
      <w:pPr>
        <w:ind w:left="0" w:right="0" w:firstLine="560"/>
        <w:spacing w:before="450" w:after="450" w:line="312" w:lineRule="auto"/>
      </w:pPr>
      <w:r>
        <w:rPr>
          <w:rFonts w:ascii="宋体" w:hAnsi="宋体" w:eastAsia="宋体" w:cs="宋体"/>
          <w:color w:val="000"/>
          <w:sz w:val="28"/>
          <w:szCs w:val="28"/>
        </w:rPr>
        <w:t xml:space="preserve">人民币是我国的法定货币，是借款合同的主要标的，你现在知道合同是怎么样子了吗？小编在这里给大家分享一些抵押担保借款合同，希望对大家能有所帮助。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抵押担保借款合同（精选篇1）</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抵押担保借款合同（精选篇2）</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抵押担保借款合同（精选篇4）</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抵押担保借款合同（精选篇5）</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2026-03-07T13:40:57+08:00</dcterms:created>
  <dcterms:modified xsi:type="dcterms:W3CDTF">2026-03-07T13:40:57+08:00</dcterms:modified>
</cp:coreProperties>
</file>

<file path=docProps/custom.xml><?xml version="1.0" encoding="utf-8"?>
<Properties xmlns="http://schemas.openxmlformats.org/officeDocument/2006/custom-properties" xmlns:vt="http://schemas.openxmlformats.org/officeDocument/2006/docPropsVTypes"/>
</file>