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经济适用房买卖合同效力_经济适用房通用买卖合同范本</w:t>
      </w:r>
      <w:bookmarkEnd w:id="1"/>
    </w:p>
    <w:p>
      <w:pPr>
        <w:jc w:val="center"/>
        <w:spacing w:before="0" w:after="450"/>
      </w:pPr>
      <w:r>
        <w:rPr>
          <w:rFonts w:ascii="Arial" w:hAnsi="Arial" w:eastAsia="Arial" w:cs="Arial"/>
          <w:color w:val="999999"/>
          <w:sz w:val="20"/>
          <w:szCs w:val="20"/>
        </w:rPr>
        <w:t xml:space="preserve">来源：网络  作者：风月无边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想要一份房屋买卖合同吗？下面是本站的小编为大家收集整理的“经济适用房通用买卖合同范本”，供大家参考！希望可以帮助到大家！更多精彩内容请持续关注本站！经济适用房通用买卖合同范本　　卖方（以下简称甲方）　　买方（以下简称乙方）　　甲...</w:t>
      </w:r>
    </w:p>
    <w:p>
      <w:pPr>
        <w:ind w:left="0" w:right="0" w:firstLine="560"/>
        <w:spacing w:before="450" w:after="450" w:line="312" w:lineRule="auto"/>
      </w:pPr>
      <w:r>
        <w:rPr>
          <w:rFonts w:ascii="宋体" w:hAnsi="宋体" w:eastAsia="宋体" w:cs="宋体"/>
          <w:color w:val="000"/>
          <w:sz w:val="28"/>
          <w:szCs w:val="28"/>
        </w:rPr>
        <w:t xml:space="preserve">　　想要一份房屋买卖合同吗？下面是本站的小编为大家收集整理的“经济适用房通用买卖合同范本”，供大家参考！希望可以帮助到大家！更多精彩内容请持续关注本站！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经济适用房通用买卖合同范本</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甲方根据《中华人民共和国城市房地产管理法》及有关规定，已依法通过划拨方式取得______市______区（县）地块的国有土地使用权，土地面积为______平方米，国有土地使用证件为______，甲方在上述地块上建设的项目名称为______，现已竣工，取得房屋所有权证（房屋所有权证______字______号），经______市国土资源和房屋管理局审核，准予上市销售，_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　　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　　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　　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　　第四条甲方同意在______年______月______日前将房屋交付给乙方。交付时，甲方提交建设工程质量监督部门出具的《______市建设工程质量合格证书》，并办妥全部交接手续。交付地点：_____________________，甲方同意按《建设工程质量管理办法》、《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　　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　　第六条双方同意在签订本合同后一个月内，持本合同和有关证件共同到______市______________________房地产交易管理部门办理房屋买卖过户手续，申领房地产权属证件，并按规定交纳有关税费。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　　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　　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　　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 　　乙方（签章）</w:t>
      </w:r>
    </w:p>
    <w:p>
      <w:pPr>
        <w:ind w:left="0" w:right="0" w:firstLine="560"/>
        <w:spacing w:before="450" w:after="450" w:line="312" w:lineRule="auto"/>
      </w:pPr>
      <w:r>
        <w:rPr>
          <w:rFonts w:ascii="宋体" w:hAnsi="宋体" w:eastAsia="宋体" w:cs="宋体"/>
          <w:color w:val="000"/>
          <w:sz w:val="28"/>
          <w:szCs w:val="28"/>
        </w:rPr>
        <w:t xml:space="preserve">　　法定代表人： 　　法定代表人：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　　预售登记机关：（章）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2026-10-20T13:12:38+08:00</dcterms:created>
  <dcterms:modified xsi:type="dcterms:W3CDTF">2026-10-20T13:12:38+08:00</dcterms:modified>
</cp:coreProperties>
</file>

<file path=docProps/custom.xml><?xml version="1.0" encoding="utf-8"?>
<Properties xmlns="http://schemas.openxmlformats.org/officeDocument/2006/custom-properties" xmlns:vt="http://schemas.openxmlformats.org/officeDocument/2006/docPropsVTypes"/>
</file>