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酒水买卖合同(17篇)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 酒水买卖合同一电话： 电话：住 所： 住所：甲、乙双方本着平等互利，共同发展的原则，经双方友好协商，签订酒水饮料销售合同，就乙方销售甲方的各类酒水、饮料达成如下协议：第一条 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 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8.8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娱乐项目优惠折扣备 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 月 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酒水买卖合同七</w:t>
      </w:r>
    </w:p>
    <w:p>
      <w:pPr>
        <w:ind w:left="0" w:right="0" w:firstLine="560"/>
        <w:spacing w:before="450" w:after="450" w:line="312" w:lineRule="auto"/>
      </w:pPr>
      <w:r>
        <w:rPr>
          <w:rFonts w:ascii="宋体" w:hAnsi="宋体" w:eastAsia="宋体" w:cs="宋体"/>
          <w:color w:val="000"/>
          <w:sz w:val="28"/>
          <w:szCs w:val="28"/>
        </w:rPr>
        <w:t xml:space="preserve">甲方：莱芜市(以下简称甲方)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 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 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 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 酒水买卖合同篇十一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酒水买卖合同篇十三</w:t>
      </w:r>
    </w:p>
    <w:p>
      <w:pPr>
        <w:ind w:left="0" w:right="0" w:firstLine="560"/>
        <w:spacing w:before="450" w:after="450" w:line="312" w:lineRule="auto"/>
      </w:pPr>
      <w:r>
        <w:rPr>
          <w:rFonts w:ascii="宋体" w:hAnsi="宋体" w:eastAsia="宋体" w:cs="宋体"/>
          <w:color w:val="000"/>
          <w:sz w:val="28"/>
          <w:szCs w:val="28"/>
        </w:rPr>
        <w:t xml:space="preserve">酒吧酒水销售合同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1、产品类别、品名、规格、数量及价格：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2、质量要求：执行行业标准。</w:t>
      </w:r>
    </w:p>
    <w:p>
      <w:pPr>
        <w:ind w:left="0" w:right="0" w:firstLine="560"/>
        <w:spacing w:before="450" w:after="450" w:line="312" w:lineRule="auto"/>
      </w:pPr>
      <w:r>
        <w:rPr>
          <w:rFonts w:ascii="宋体" w:hAnsi="宋体" w:eastAsia="宋体" w:cs="宋体"/>
          <w:color w:val="000"/>
          <w:sz w:val="28"/>
          <w:szCs w:val="28"/>
        </w:rPr>
        <w:t xml:space="preserve">3、采购方式及交货地点：</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7、争议解决办法：</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9、送达地址：</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一、产品名称、品种、数量、金额、交售时间产品计量总金交售时间及数量品种数量单价供货合同名称(单位额合计合计人民币金额)(大写)(注：_________________空格如不够用，可以另接)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帐号：_________________帐号：_________________(注：_________________除国家另有规定外)</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邮政编码：_________________邮政编码：_________________(公)</w:t>
      </w:r>
    </w:p>
    <w:p>
      <w:pPr>
        <w:ind w:left="0" w:right="0" w:firstLine="560"/>
        <w:spacing w:before="450" w:after="450" w:line="312" w:lineRule="auto"/>
      </w:pPr>
      <w:r>
        <w:rPr>
          <w:rFonts w:ascii="宋体" w:hAnsi="宋体" w:eastAsia="宋体" w:cs="宋体"/>
          <w:color w:val="000"/>
          <w:sz w:val="28"/>
          <w:szCs w:val="28"/>
        </w:rPr>
        <w:t xml:space="preserve">证实行自愿原则)有效期限： 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酒水买卖合同篇十七</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___年______月___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1.甲方依据《商品房销售许可证》第__________号将在__________市区__________路__________号的__________单元__________层__________号的商品房(以下称“该商品房”)出售给乙方。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2.土地使用期限自________________起________________止。</w:t>
      </w:r>
    </w:p>
    <w:p>
      <w:pPr>
        <w:ind w:left="0" w:right="0" w:firstLine="560"/>
        <w:spacing w:before="450" w:after="450" w:line="312" w:lineRule="auto"/>
      </w:pPr>
      <w:r>
        <w:rPr>
          <w:rFonts w:ascii="宋体" w:hAnsi="宋体" w:eastAsia="宋体" w:cs="宋体"/>
          <w:color w:val="000"/>
          <w:sz w:val="28"/>
          <w:szCs w:val="28"/>
        </w:rPr>
        <w:t xml:space="preserve">3.该_____________之建筑材料及设备以附录_____________为标准。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______之规定期限依时交付楼价款者，由滞付之日起计算直至付款之日止，乙方每日须按该合同第______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__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_________条之规定向乙方支付该合同所列出的滞纳金。但如果由该合同期限或依本协议第9条款经延期后之日起一百八十天后，甲方仍未能将该商品房交付乙方使用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2026-04-23T02:42:24+08:00</dcterms:created>
  <dcterms:modified xsi:type="dcterms:W3CDTF">2026-04-23T02:42:24+08:00</dcterms:modified>
</cp:coreProperties>
</file>

<file path=docProps/custom.xml><?xml version="1.0" encoding="utf-8"?>
<Properties xmlns="http://schemas.openxmlformats.org/officeDocument/2006/custom-properties" xmlns:vt="http://schemas.openxmlformats.org/officeDocument/2006/docPropsVTypes"/>
</file>