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个人之间车位买卖协议(8篇)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兄弟间车位买卖合同一受让方（以下简称“乙方”）：根据《中华人民共和国合同法》及其他相关法律、法规规定，甲、乙双方在真实、自愿、协商一致的基础上，就甲方向乙方转让 小区停车位相关事项，达成如下协议：本次转让的车位位于，编号为号，具体车位位置以...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w:t>
      </w:r>
    </w:p>
    <w:p>
      <w:pPr>
        <w:ind w:left="0" w:right="0" w:firstLine="560"/>
        <w:spacing w:before="450" w:after="450" w:line="312" w:lineRule="auto"/>
      </w:pPr>
      <w:r>
        <w:rPr>
          <w:rFonts w:ascii="宋体" w:hAnsi="宋体" w:eastAsia="宋体" w:cs="宋体"/>
          <w:color w:val="000"/>
          <w:sz w:val="28"/>
          <w:szCs w:val="28"/>
        </w:rPr>
        <w:t xml:space="preserve">真实、自愿、协商一致的基础上，就甲方向乙方转让 小区停车</w:t>
      </w:r>
    </w:p>
    <w:p>
      <w:pPr>
        <w:ind w:left="0" w:right="0" w:firstLine="560"/>
        <w:spacing w:before="450" w:after="450" w:line="312" w:lineRule="auto"/>
      </w:pPr>
      <w:r>
        <w:rPr>
          <w:rFonts w:ascii="宋体" w:hAnsi="宋体" w:eastAsia="宋体" w:cs="宋体"/>
          <w:color w:val="000"/>
          <w:sz w:val="28"/>
          <w:szCs w:val="28"/>
        </w:rPr>
        <w:t xml:space="preserve">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编号为号，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小区限价商品房土地同等年限的所有权；转让期限自本协议生效之日起至 小区限价商品房土地使用权期限届满时止，若国家法律政策对地下车位使用权年限作出具体规定，乙方所享有的地下车位使用年限按国家法律政策的规定处理。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3、转让后，甲乙双方须到粤海坤辉家园小区所在的物业公司备案，就车位物业管理费缴存办理移交手续。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二、车位明细图的有效复印件；</w:t>
      </w:r>
    </w:p>
    <w:p>
      <w:pPr>
        <w:ind w:left="0" w:right="0" w:firstLine="560"/>
        <w:spacing w:before="450" w:after="450" w:line="312" w:lineRule="auto"/>
      </w:pPr>
      <w:r>
        <w:rPr>
          <w:rFonts w:ascii="宋体" w:hAnsi="宋体" w:eastAsia="宋体" w:cs="宋体"/>
          <w:color w:val="000"/>
          <w:sz w:val="28"/>
          <w:szCs w:val="28"/>
        </w:rPr>
        <w:t xml:space="preserve">三、该车位原建设方向甲方转让车位的协议书复印件。</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w:t>
      </w:r>
    </w:p>
    <w:p>
      <w:pPr>
        <w:ind w:left="0" w:right="0" w:firstLine="560"/>
        <w:spacing w:before="450" w:after="450" w:line="312" w:lineRule="auto"/>
      </w:pPr>
      <w:r>
        <w:rPr>
          <w:rFonts w:ascii="宋体" w:hAnsi="宋体" w:eastAsia="宋体" w:cs="宋体"/>
          <w:color w:val="000"/>
          <w:sz w:val="28"/>
          <w:szCs w:val="28"/>
        </w:rPr>
        <w:t xml:space="preserve">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w:t>
      </w:r>
    </w:p>
    <w:p>
      <w:pPr>
        <w:ind w:left="0" w:right="0" w:firstLine="560"/>
        <w:spacing w:before="450" w:after="450" w:line="312" w:lineRule="auto"/>
      </w:pPr>
      <w:r>
        <w:rPr>
          <w:rFonts w:ascii="宋体" w:hAnsi="宋体" w:eastAsia="宋体" w:cs="宋体"/>
          <w:color w:val="000"/>
          <w:sz w:val="28"/>
          <w:szCs w:val="28"/>
        </w:rPr>
        <w:t xml:space="preserve">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兄弟间车位买卖合同八</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2026-01-22T14:52:18+08:00</dcterms:created>
  <dcterms:modified xsi:type="dcterms:W3CDTF">2026-01-22T14:52:18+08:00</dcterms:modified>
</cp:coreProperties>
</file>

<file path=docProps/custom.xml><?xml version="1.0" encoding="utf-8"?>
<Properties xmlns="http://schemas.openxmlformats.org/officeDocument/2006/custom-properties" xmlns:vt="http://schemas.openxmlformats.org/officeDocument/2006/docPropsVTypes"/>
</file>