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2025年化妆品买卖合作合同(六篇)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化妆品买卖合作合同协议书一甲方：(以下称甲方)乙方：(以下称乙方)(一)合作方式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(三)乙方入股露天种植蔬菜的基本情况：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乙方用于投资入股的土地位于，暂估面积亩(以实际核定面积为准)。</w:t>
      </w:r>
    </w:p>
    <w:p>
      <w:pPr>
        <w:ind w:left="0" w:right="0" w:firstLine="560"/>
        <w:spacing w:before="450" w:after="450" w:line="312" w:lineRule="auto"/>
      </w:pPr>
      <w:r>
        <w:rPr>
          <w:rFonts w:ascii="宋体" w:hAnsi="宋体" w:eastAsia="宋体" w:cs="宋体"/>
          <w:color w:val="000"/>
          <w:sz w:val="28"/>
          <w:szCs w:val="28"/>
        </w:rPr>
        <w:t xml:space="preserve">(四)乙方分红的标准及结算方式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乙方按项目建设投产壹年内按人民币每亩每年_____元的标准进行，共1亩，计__________万元(大写：__________)</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1、甲方有权要求乙方按合同的约定交付入股资金并要求乙方全面履行合同义务，甲方承担办理入股种植蔬菜的所需费用。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1、在合作经营期间内，基地种植蔬菜权项仍归入股人所有，不得对银行及其它经济体作为抵押。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化妆品买卖合作合同协议书二</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化妆品买卖合作合同协议书三</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一、联营合作的条件</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二、联营合作的组织机构</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三、联营合作的方式</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四、联营合作的盈利和亏损的分配</w:t>
      </w:r>
    </w:p>
    <w:p>
      <w:pPr>
        <w:ind w:left="0" w:right="0" w:firstLine="560"/>
        <w:spacing w:before="450" w:after="450" w:line="312" w:lineRule="auto"/>
      </w:pPr>
      <w:r>
        <w:rPr>
          <w:rFonts w:ascii="宋体" w:hAnsi="宋体" w:eastAsia="宋体" w:cs="宋体"/>
          <w:color w:val="000"/>
          <w:sz w:val="28"/>
          <w:szCs w:val="28"/>
        </w:rPr>
        <w:t xml:space="preserve">五、联营合作的期限</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六、联营合作终止的财产处理</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八、争议的解除方式</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化妆品买卖合作合同协议书四</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1）甲方同意将_________品牌化妆品在_________经销权授予乙方。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年_____月___日至_______年_____月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化妆品买卖合作合同协议书五</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1、甲方(姓名)以方式出资，计人民币_____元。乙方(姓名)以方式出资，计人民币_____元。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化妆品买卖合作合同协议书六</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、乙方在甲方处生产的产品，外包装上必须注明甲方为生产商;并且由甲方所生产产品的最后包装工序必须在甲方处实施完成。</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