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农产品化肥买卖合同协议书(二十一篇)</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农产品化肥买卖合同协议书一出卖人：___________签订地点：__________买受人：___________签订时间：____年__月__日第一条标的、数量、价款及交货时间化肥名称商标或品牌规格生产厂家计量单位数量单价金额交货时间及...</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农产品化肥买卖合同协议书二</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│品种名称│商标或品牌│ 规格 │生产厂家│计量单位│ 数量 │有效成份│ 单价 │ 金额 │</w:t>
      </w:r>
    </w:p>
    <w:p>
      <w:pPr>
        <w:ind w:left="0" w:right="0" w:firstLine="560"/>
        <w:spacing w:before="450" w:after="450" w:line="312" w:lineRule="auto"/>
      </w:pPr>
      <w:r>
        <w:rPr>
          <w:rFonts w:ascii="宋体" w:hAnsi="宋体" w:eastAsia="宋体" w:cs="宋体"/>
          <w:color w:val="000"/>
          <w:sz w:val="28"/>
          <w:szCs w:val="28"/>
        </w:rPr>
        <w:t xml:space="preserve">│ │ │ │(产地)│ │(吨)│(含量)│(元/吨 │ (元)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 </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(章或签字)：     (章或签字)：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农产品化肥买卖合同协议书七</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农产品化肥买卖合同协议书篇十一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农产品化肥买卖合同协议书篇十二</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化肥名称 商标或品牌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农产品化肥买卖合同协议书篇十七</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三、交货：1.交货时间：乙方应于订约后_________内按甲方指定的地点、组数如期送达。2.交货地点：甲方所在地或其所指定的地点。3.交货方式：_________。</w:t>
      </w:r>
    </w:p>
    <w:p>
      <w:pPr>
        <w:ind w:left="0" w:right="0" w:firstLine="560"/>
        <w:spacing w:before="450" w:after="450" w:line="312" w:lineRule="auto"/>
      </w:pPr>
      <w:r>
        <w:rPr>
          <w:rFonts w:ascii="宋体" w:hAnsi="宋体" w:eastAsia="宋体" w:cs="宋体"/>
          <w:color w:val="000"/>
          <w:sz w:val="28"/>
          <w:szCs w:val="28"/>
        </w:rPr>
        <w:t xml:space="preserve">四、验收：甲方或其指定受领人于受领第一条的标的后，应及时验收。如有瑕疵，应于受领后七天内以书面通知乙方更换，逾期乙方不负瑕疵担保责任。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五、付款：1.付款方式：甲方将所开出的发票和货款一次付给乙方。2.付款期限：甲方预付_________元，余款自_________年_________月_________日至_________年_________月_________日交付，每月_________日前各支付_________元。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本合同受_________国法律管辖并按其进行解释。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农产品化肥买卖合同协议书篇二十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2026-03-10T11:20:59+08:00</dcterms:created>
  <dcterms:modified xsi:type="dcterms:W3CDTF">2026-03-10T11:20:59+08:00</dcterms:modified>
</cp:coreProperties>
</file>

<file path=docProps/custom.xml><?xml version="1.0" encoding="utf-8"?>
<Properties xmlns="http://schemas.openxmlformats.org/officeDocument/2006/custom-properties" xmlns:vt="http://schemas.openxmlformats.org/officeDocument/2006/docPropsVTypes"/>
</file>