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2025年船舶买卖合同简洁19篇(优质)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船舶买卖合同简洁一乙方(受让方)：________________甲、乙双方经友好协商，就“______________”号双体钢质客轮的买卖事宜，达成如下合同条款：第一条 标的物名称停泊在______________港的“________...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船舶买卖合同简洁三</w:t>
      </w:r>
    </w:p>
    <w:p>
      <w:pPr>
        <w:ind w:left="0" w:right="0" w:firstLine="560"/>
        <w:spacing w:before="450" w:after="450" w:line="312" w:lineRule="auto"/>
      </w:pPr>
      <w:r>
        <w:rPr>
          <w:rFonts w:ascii="宋体" w:hAnsi="宋体" w:eastAsia="宋体" w:cs="宋体"/>
          <w:color w:val="000"/>
          <w:sz w:val="28"/>
          <w:szCs w:val="28"/>
        </w:rPr>
        <w:t xml:space="preserve">立契约书人__有限公司(以下简称甲方)、___有限公司(以下简称乙方)兹就船舶买卖事宜，订立本契约，条款如下：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1、本日(订约日)先交付定金__元整。</w:t>
      </w:r>
    </w:p>
    <w:p>
      <w:pPr>
        <w:ind w:left="0" w:right="0" w:firstLine="560"/>
        <w:spacing w:before="450" w:after="450" w:line="312" w:lineRule="auto"/>
      </w:pPr>
      <w:r>
        <w:rPr>
          <w:rFonts w:ascii="宋体" w:hAnsi="宋体" w:eastAsia="宋体" w:cs="宋体"/>
          <w:color w:val="000"/>
          <w:sz w:val="28"/>
          <w:szCs w:val="28"/>
        </w:rPr>
        <w:t xml:space="preserve">2、甲方必须在____年_月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船舶买卖合同简洁七</w:t>
      </w:r>
    </w:p>
    <w:p>
      <w:pPr>
        <w:ind w:left="0" w:right="0" w:firstLine="560"/>
        <w:spacing w:before="450" w:after="450" w:line="312" w:lineRule="auto"/>
      </w:pPr>
      <w:r>
        <w:rPr>
          <w:rFonts w:ascii="宋体" w:hAnsi="宋体" w:eastAsia="宋体" w:cs="宋体"/>
          <w:color w:val="000"/>
          <w:sz w:val="28"/>
          <w:szCs w:val="28"/>
        </w:rPr>
        <w:t xml:space="preserve">立契约书人        有限公司（以下简称甲方）、        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利息按买方支付金额的______月息2%计算，不足______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利息按买方支付金额的月息2%计算，不足______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 买方(盖章)：___________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 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船舶买卖合同简洁九</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船舶买卖合同简洁篇十一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本协议签订后三日内乙方向甲方支付人民币____________万元，作为本协议定金。余款_________万元乙方用银行承兑汇票一次性支付。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 “______________”号轮具备本协议第一条约定的设备。如乙方发现“______________”号轮设施不全，且合法弥补，导致 “______________”号轮不能正常行驶，乙方有权解除本协议，甲方应双倍返还定金给乙方;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乙方不能按时支付余款，按日______________计算逾期付款违约金，计算至付清时止。逾期时间超过一个月，甲方有权解除本协议，并有权没收定金;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乙方无正当理由单方解除本协议，甲方有权没收定金。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船名：______________;载重吨：______________(吨);总长：______________(米);型宽：______________(米);总吨： ______________;净吨：_____________;满载吃水：____________(米);主机型号/功率：____________;建造时间/地点________________;报价：_______________;其他：________________________。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2.双方签订本合同__________天内，乙方应将甲方相关的购船需求在其网站或公报上予以公布;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3.应根据船舶动态安排甲方勘验船舶事宜，将卖方的有效联系方式及时告知甲方，同时安排甲方与卖方的洽谈事宜。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2.甲方应在签订买卖合同后，将合同副本一份交乙方备案，以便乙方协助办理该船的有关交易手续。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1.甲方应当按照本船买卖合同价的____________%，在本船买卖合同签订后____________天内向乙方支付中介费。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(二)乙方有下列情形之一的，应当承担相应的赔偿责任：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若有合同争议或其他未尽事宜，双方应协商解决，若协商不成，按本合同约定的第____项进行解决：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本合同经甲乙双方签字盖章后生效，有效期至中介费付清之日止。合同一式两份，甲乙双方各执一份。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委托方(签章)：______________ 受托方(签章)：______________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船舶买卖合同简洁篇十三</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2026-01-22T14:52:38+08:00</dcterms:created>
  <dcterms:modified xsi:type="dcterms:W3CDTF">2026-01-22T14:52:38+08:00</dcterms:modified>
</cp:coreProperties>
</file>

<file path=docProps/custom.xml><?xml version="1.0" encoding="utf-8"?>
<Properties xmlns="http://schemas.openxmlformats.org/officeDocument/2006/custom-properties" xmlns:vt="http://schemas.openxmlformats.org/officeDocument/2006/docPropsVTypes"/>
</file>