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北京民间借款合同书</w:t>
      </w:r>
      <w:bookmarkEnd w:id="1"/>
    </w:p>
    <w:p>
      <w:pPr>
        <w:jc w:val="center"/>
        <w:spacing w:before="0" w:after="450"/>
      </w:pPr>
      <w:r>
        <w:rPr>
          <w:rFonts w:ascii="Arial" w:hAnsi="Arial" w:eastAsia="Arial" w:cs="Arial"/>
          <w:color w:val="999999"/>
          <w:sz w:val="20"/>
          <w:szCs w:val="20"/>
        </w:rPr>
        <w:t xml:space="preserve">来源：网络  作者：紫芸轻舞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北京民间借款合同书5篇朋友们，借款用途是由借款种类和条件所决定的，银行严格规定各种借款用途并监督贷款的使用情况，那么你现在知道合同是怎么样子了吗？小编在这里给大家分享一些北京民间借款合同书，希望对大家能有所帮助。北京民间借款合同书（精选篇1...</w:t>
      </w:r>
    </w:p>
    <w:p>
      <w:pPr>
        <w:ind w:left="0" w:right="0" w:firstLine="560"/>
        <w:spacing w:before="450" w:after="450" w:line="312" w:lineRule="auto"/>
      </w:pPr>
      <w:r>
        <w:rPr>
          <w:rFonts w:ascii="宋体" w:hAnsi="宋体" w:eastAsia="宋体" w:cs="宋体"/>
          <w:color w:val="000"/>
          <w:sz w:val="28"/>
          <w:szCs w:val="28"/>
        </w:rPr>
        <w:t xml:space="preserve">北京民间借款合同书5篇</w:t>
      </w:r>
    </w:p>
    <w:p>
      <w:pPr>
        <w:ind w:left="0" w:right="0" w:firstLine="560"/>
        <w:spacing w:before="450" w:after="450" w:line="312" w:lineRule="auto"/>
      </w:pPr>
      <w:r>
        <w:rPr>
          <w:rFonts w:ascii="宋体" w:hAnsi="宋体" w:eastAsia="宋体" w:cs="宋体"/>
          <w:color w:val="000"/>
          <w:sz w:val="28"/>
          <w:szCs w:val="28"/>
        </w:rPr>
        <w:t xml:space="preserve">朋友们，借款用途是由借款种类和条件所决定的，银行严格规定各种借款用途并监督贷款的使用情况，那么你现在知道合同是怎么样子了吗？小编在这里给大家分享一些北京民间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北京民间借款合同书（精选篇1）</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甲方将借款用于。未经乙方书面同意，甲方不得改变借款用途，将该借款资金挪作它用。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按基准利率浮%)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贷款利息自贷款资金发放至甲方账户之日起计算。本合同项下的贷款按日计息，按(月/季)结息，结息日固定为每(月/季末月)的第日，日利率=月利率/30.</w:t>
      </w:r>
    </w:p>
    <w:p>
      <w:pPr>
        <w:ind w:left="0" w:right="0" w:firstLine="560"/>
        <w:spacing w:before="450" w:after="450" w:line="312" w:lineRule="auto"/>
      </w:pPr>
      <w:r>
        <w:rPr>
          <w:rFonts w:ascii="宋体" w:hAnsi="宋体" w:eastAsia="宋体" w:cs="宋体"/>
          <w:color w:val="000"/>
          <w:sz w:val="28"/>
          <w:szCs w:val="28"/>
        </w:rPr>
        <w:t xml:space="preserve">第六条借款的发放与支用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采用第(一)种用款计划的，若甲方未遵守用款计划的约定延迟用款，则甲方应对应用而未用借款，自借款计划约定用款之日起，向乙方支付违约金，直至甲方用款。违约金计算公式为：可用而未用的借款金额×延迟用款天数×‰。</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北京民间借款合同书（精选篇2）</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一、借款金额____________</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北京民间借款合同书（精选篇3）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借款期限：________________________。</w:t>
      </w:r>
    </w:p>
    <w:p>
      <w:pPr>
        <w:ind w:left="0" w:right="0" w:firstLine="560"/>
        <w:spacing w:before="450" w:after="450" w:line="312" w:lineRule="auto"/>
      </w:pPr>
      <w:r>
        <w:rPr>
          <w:rFonts w:ascii="宋体" w:hAnsi="宋体" w:eastAsia="宋体" w:cs="宋体"/>
          <w:color w:val="000"/>
          <w:sz w:val="28"/>
          <w:szCs w:val="28"/>
        </w:rPr>
        <w:t xml:space="preserve">还款日期：________年________月________日。还款方式：现金/__________支付。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北京民间借款合同书（精选篇4）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北京民间借款合同书（精选篇5）</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 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2026-11-01T02:44:56+08:00</dcterms:created>
  <dcterms:modified xsi:type="dcterms:W3CDTF">2026-11-01T02:44:56+08:00</dcterms:modified>
</cp:coreProperties>
</file>

<file path=docProps/custom.xml><?xml version="1.0" encoding="utf-8"?>
<Properties xmlns="http://schemas.openxmlformats.org/officeDocument/2006/custom-properties" xmlns:vt="http://schemas.openxmlformats.org/officeDocument/2006/docPropsVTypes"/>
</file>