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买房借款合同(3篇)</w:t>
      </w:r>
      <w:bookmarkEnd w:id="1"/>
    </w:p>
    <w:p>
      <w:pPr>
        <w:jc w:val="center"/>
        <w:spacing w:before="0" w:after="450"/>
      </w:pPr>
      <w:r>
        <w:rPr>
          <w:rFonts w:ascii="Arial" w:hAnsi="Arial" w:eastAsia="Arial" w:cs="Arial"/>
          <w:color w:val="999999"/>
          <w:sz w:val="20"/>
          <w:szCs w:val="20"/>
        </w:rPr>
        <w:t xml:space="preserve">来源：网络  作者：月落乌啼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买房子借款合同 买房借款合同一抵押人：__________第一条、抵押担保的债权乙方提供的’房产抵押担保的主债权为根据_________年_________月________日甲方与____________实业有限总公司签订的协议书规定的大...</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买房借款合同一</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买房借款合同三</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借款人应为_______年______月______日前年龄在45周岁以下的现在岗的中青年科技骨干，包括所属公司人员。其资格由借款人的工作部门和所任教处共同确认。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w:t>
      </w:r>
    </w:p>
    <w:p>
      <w:pPr>
        <w:ind w:left="0" w:right="0" w:firstLine="560"/>
        <w:spacing w:before="450" w:after="450" w:line="312" w:lineRule="auto"/>
      </w:pPr>
      <w:r>
        <w:rPr>
          <w:rFonts w:ascii="宋体" w:hAnsi="宋体" w:eastAsia="宋体" w:cs="宋体"/>
          <w:color w:val="000"/>
          <w:sz w:val="28"/>
          <w:szCs w:val="28"/>
        </w:rPr>
        <w:t xml:space="preserve">第七条经计算，乙方尚须还款_________元人民币。大写：_________________元整。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第十条乙方因各种原因调离甲方，不及时偿还甲方借款余额，甲方有权向人民法院提出起诉，并收回借款本金及利息。利息的计算标准按借款余额与借款年限来计算。</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