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申请借款合同范本(汇总19篇)</w:t>
      </w:r>
      <w:bookmarkEnd w:id="1"/>
    </w:p>
    <w:p>
      <w:pPr>
        <w:jc w:val="center"/>
        <w:spacing w:before="0" w:after="450"/>
      </w:pPr>
      <w:r>
        <w:rPr>
          <w:rFonts w:ascii="Arial" w:hAnsi="Arial" w:eastAsia="Arial" w:cs="Arial"/>
          <w:color w:val="999999"/>
          <w:sz w:val="20"/>
          <w:szCs w:val="20"/>
        </w:rPr>
        <w:t xml:space="preserve">来源：网络  作者：青苔石径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借款合同范本1为保障实现编号为___________的借款合同(以下简称借款合同)项下债权，甲方愿意以其有处分权的财产作抵押，乙方经审查同意接受甲方的抵押担保。甲乙双方依照我国有关法律、法规，经协商一致，订立本合同。第一条 被担保债权的...</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申请借款合同范本2</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申请借款合同范本6</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申请借款合同范本8</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申请借款合同范本9</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申请借款合同范本12</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w:t>
      </w:r>
    </w:p>
    <w:p>
      <w:pPr>
        <w:ind w:left="0" w:right="0" w:firstLine="560"/>
        <w:spacing w:before="450" w:after="450" w:line="312" w:lineRule="auto"/>
      </w:pPr>
      <w:r>
        <w:rPr>
          <w:rFonts w:ascii="宋体" w:hAnsi="宋体" w:eastAsia="宋体" w:cs="宋体"/>
          <w:color w:val="000"/>
          <w:sz w:val="28"/>
          <w:szCs w:val="28"/>
        </w:rPr>
        <w:t xml:space="preserve">或２．按贷款人自营统筹资金贷款利率执行，贷款利息每＿＿＿＿计收一次，结息日为＿＿＿。（复息或从存款帐户中扣收要写明）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一）下列情况均属借款人违约：１．借款人未能按合同计划用款和还本付息。２．未经贷款人同意改变贷款用途或挪作他用。３．未经贷款人同意借款人私自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十一、争议的解决：本合同在履行中如发生争议，双方应协商解决；协商不成时，双方当事人可选择：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申请借款合同范本16</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申请借款合同范本18</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申请借款合同范本19</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2026-01-22T14:44:32+08:00</dcterms:created>
  <dcterms:modified xsi:type="dcterms:W3CDTF">2026-01-22T14:44:32+08:00</dcterms:modified>
</cp:coreProperties>
</file>

<file path=docProps/custom.xml><?xml version="1.0" encoding="utf-8"?>
<Properties xmlns="http://schemas.openxmlformats.org/officeDocument/2006/custom-properties" xmlns:vt="http://schemas.openxmlformats.org/officeDocument/2006/docPropsVTypes"/>
</file>