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2025年门面租房合同电子版本 门面租赁合同优秀(二十二篇)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门面租房合同电子版本 门面租赁合同一身份证号：承租方(以下简称乙方)身份证号：为维护双方的合法权益，甲、乙双方本着平等、自愿、协商一致的原则，就租赁房屋一事达成以下协议。第一条 甲方将自己租赁的坐落在___市___街___巷___号的房屋_...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门面租赁合同二</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门面租赁合同四</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门面租赁合同五</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门面租赁合同篇十五</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1.1 甲方出租给乙方的厂房座落在本市_________【区】【县】_________路_________弄_________号_________室(部位)_________(以下简称“该厂房”)该厂房出租【建筑面积】【使用面积】为_________平方米，其平面图见本合同附件(一)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2.1 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甲、乙双方约定，该厂房每日每平方米【建筑面积】【使用面积】租金为(_________币)_________元。月租金总计为(_________币)_________元。(大写：_________万_________仟_________佰_________拾_________元_________角整)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