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最新最新民宿租赁合同 民宿租赁合同(20篇)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最新民宿租赁合同 民宿租赁合同一身份证号码：承租方（以下简称乙方）：身份证号码：根据《_合同法》及其他有关法律、法规规定，在平等、自愿、协商一致的基础上，甲、乙双方就下列场地租赁达成如下协议：第1条：租赁场地基本情况：该场地坐落在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民宿租赁合同三</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民宿租赁合同六</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根据《_合同法》、《__市房屋租赁条例》及其它有关规定，参照国内和__市各开发区的通行惯例，经双方协商一致，就甲方向乙方出租某某办公楼事宜，签订《某某办公楼租赁合同》(以下称本合同)。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甲乙双方必须遵守_和__市、__新区的有关法律、法规、规章及本合同。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甲方系经_批准成立，负责__房地产开发和经营管理的经济实体，具有中国法人资格。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_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甲方房屋(以下简称该房屋)坐落于__，位于第15栋一单元302。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民宿租赁合同八</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民宿租赁合同九</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最新民宿租赁合同 民宿租赁合同篇十一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民宿租赁合同篇十三</w:t>
      </w:r>
    </w:p>
    <w:p>
      <w:pPr>
        <w:ind w:left="0" w:right="0" w:firstLine="560"/>
        <w:spacing w:before="450" w:after="450" w:line="312" w:lineRule="auto"/>
      </w:pPr>
      <w:r>
        <w:rPr>
          <w:rFonts w:ascii="宋体" w:hAnsi="宋体" w:eastAsia="宋体" w:cs="宋体"/>
          <w:color w:val="000"/>
          <w:sz w:val="28"/>
          <w:szCs w:val="28"/>
        </w:rPr>
        <w:t xml:space="preserve">戴有山（中央文化和旅游管理干部学院副研究员）：</w:t>
      </w:r>
    </w:p>
    <w:p>
      <w:pPr>
        <w:ind w:left="0" w:right="0" w:firstLine="560"/>
        <w:spacing w:before="450" w:after="450" w:line="312" w:lineRule="auto"/>
      </w:pPr>
      <w:r>
        <w:rPr>
          <w:rFonts w:ascii="宋体" w:hAnsi="宋体" w:eastAsia="宋体" w:cs="宋体"/>
          <w:color w:val="000"/>
          <w:sz w:val="28"/>
          <w:szCs w:val="28"/>
        </w:rPr>
        <w:t xml:space="preserve">非传统旅游目的地因过去旅游开发程度较低，因此在很大程度上旅游资源原生状态保持良好，尤其是关于特色传统文化、非遗、自然环境等，有着极大的旅游开发潜力。不过，这些新兴旅游目的地还存在着旅游吸引物开发水平低，可观赏性不够，度假业态初级，接待条件简陋，大小交通接驳麻烦；服务设施、服务水平、服务意识较差等现象。因此，冷门旅游目的地、非传统旅游城市要重视年轻人旅游新趋势：一是要挖掘地方特色文化，形成自身独特魅力；二是要有准确的市场定位，抓住一两个细分市场即可，不必追求游客量；三是要重视旅游服务设施，促进社区居民与游客的共享；四是要重视旅游六要素及相关产业的扶植、培育和升级，以此促进旅游业实现高质量、可持续发展。</w:t>
      </w:r>
    </w:p>
    <w:p>
      <w:pPr>
        <w:ind w:left="0" w:right="0" w:firstLine="560"/>
        <w:spacing w:before="450" w:after="450" w:line="312" w:lineRule="auto"/>
      </w:pPr>
      <w:r>
        <w:rPr>
          <w:rFonts w:ascii="宋体" w:hAnsi="宋体" w:eastAsia="宋体" w:cs="宋体"/>
          <w:color w:val="000"/>
          <w:sz w:val="28"/>
          <w:szCs w:val="28"/>
        </w:rPr>
        <w:t xml:space="preserve">高舜礼（中国_旅游研究中心特约研究员）：</w:t>
      </w:r>
    </w:p>
    <w:p>
      <w:pPr>
        <w:ind w:left="0" w:right="0" w:firstLine="560"/>
        <w:spacing w:before="450" w:after="450" w:line="312" w:lineRule="auto"/>
      </w:pPr>
      <w:r>
        <w:rPr>
          <w:rFonts w:ascii="宋体" w:hAnsi="宋体" w:eastAsia="宋体" w:cs="宋体"/>
          <w:color w:val="000"/>
          <w:sz w:val="28"/>
          <w:szCs w:val="28"/>
        </w:rPr>
        <w:t xml:space="preserve">年轻人旅游避热趋冷的选择方向可以大加倡导，因为这将有利于区域间旅游业的均衡发展，有利于提升游客的体验感和假日旅游的削峰填谷，也有利于公共资源配置的均衡化和拉动温冷地区发展，同时有利于提升个人旅游感受。然而，由于温冷地区发展滞后和接待短板，短期内游客不会大比例增长。</w:t>
      </w:r>
    </w:p>
    <w:p>
      <w:pPr>
        <w:ind w:left="0" w:right="0" w:firstLine="560"/>
        <w:spacing w:before="450" w:after="450" w:line="312" w:lineRule="auto"/>
      </w:pPr>
      <w:r>
        <w:rPr>
          <w:rFonts w:ascii="宋体" w:hAnsi="宋体" w:eastAsia="宋体" w:cs="宋体"/>
          <w:color w:val="000"/>
          <w:sz w:val="28"/>
          <w:szCs w:val="28"/>
        </w:rPr>
        <w:t xml:space="preserve">任何一位计划假日出游的人，选择出行目的地都要权衡多种因素，如出游便利度、旅游成本、拥挤程度、保障水平、质量可靠度等。相对于那些人头攒动、拥挤扎堆的旅游热点，一些旅游温冷点不会拥挤、价格便宜、商业化程度不高、民风淳朴等，但是这些温冷点也会存在旅游吸引物开发水平低、可观赏性不够、度假业态初级、接待条件简陋等问题。游客选择这些相对冷僻的旅游去处，必须在心理上预先有足够的准备，并做好更周全的应对预案，如携带一些方便食品、灭蚊药、拖鞋、毛巾之类，在充分享受有利因素的同时，在心理上不要有太多和太大的落差。</w:t>
      </w:r>
    </w:p>
    <w:p>
      <w:pPr>
        <w:ind w:left="0" w:right="0" w:firstLine="560"/>
        <w:spacing w:before="450" w:after="450" w:line="312" w:lineRule="auto"/>
      </w:pPr>
      <w:r>
        <w:rPr>
          <w:rFonts w:ascii="宋体" w:hAnsi="宋体" w:eastAsia="宋体" w:cs="宋体"/>
          <w:color w:val="000"/>
          <w:sz w:val="28"/>
          <w:szCs w:val="28"/>
        </w:rPr>
        <w:t xml:space="preserve">（中国文化报记者刘妮丽、李荣坤采访整理）</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民宿租赁合同篇十四</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依据《_民法典》及有关法律、法规的规定，甲乙双方在平等、自愿的基础上，就民宿出租的有关事宜达成协议如下：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民宿基本情况</w:t>
      </w:r>
    </w:p>
    <w:p>
      <w:pPr>
        <w:ind w:left="0" w:right="0" w:firstLine="560"/>
        <w:spacing w:before="450" w:after="450" w:line="312" w:lineRule="auto"/>
      </w:pPr>
      <w:r>
        <w:rPr>
          <w:rFonts w:ascii="宋体" w:hAnsi="宋体" w:eastAsia="宋体" w:cs="宋体"/>
          <w:color w:val="000"/>
          <w:sz w:val="28"/>
          <w:szCs w:val="28"/>
        </w:rPr>
        <w:t xml:space="preserve">1、甲方民宿位于_________________________________________，建筑面积__________平米。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2、该民宿现有装修及设施、设备情况详见协议附件。该附件作为甲方按照协议约定交付乙方使用和乙方在本协议租赁期满交还该民宿时的验收依据。</w:t>
      </w:r>
    </w:p>
    <w:p>
      <w:pPr>
        <w:ind w:left="0" w:right="0" w:firstLine="560"/>
        <w:spacing w:before="450" w:after="450" w:line="312" w:lineRule="auto"/>
      </w:pPr>
      <w:r>
        <w:rPr>
          <w:rFonts w:ascii="宋体" w:hAnsi="宋体" w:eastAsia="宋体" w:cs="宋体"/>
          <w:color w:val="000"/>
          <w:sz w:val="28"/>
          <w:szCs w:val="28"/>
        </w:rPr>
        <w:t xml:space="preserve">3、民宿权属状况：民宿所有权证书编号：____________________，甲方对该民宿有使用权、转租权。</w:t>
      </w:r>
    </w:p>
    <w:p>
      <w:pPr>
        <w:ind w:left="0" w:right="0" w:firstLine="560"/>
        <w:spacing w:before="450" w:after="450" w:line="312" w:lineRule="auto"/>
      </w:pPr>
      <w:r>
        <w:rPr>
          <w:rFonts w:ascii="宋体" w:hAnsi="宋体" w:eastAsia="宋体" w:cs="宋体"/>
          <w:color w:val="000"/>
          <w:sz w:val="28"/>
          <w:szCs w:val="28"/>
        </w:rPr>
        <w:t xml:space="preserve">第二条 民宿租赁情况</w:t>
      </w:r>
    </w:p>
    <w:p>
      <w:pPr>
        <w:ind w:left="0" w:right="0" w:firstLine="560"/>
        <w:spacing w:before="450" w:after="450" w:line="312" w:lineRule="auto"/>
      </w:pPr>
      <w:r>
        <w:rPr>
          <w:rFonts w:ascii="宋体" w:hAnsi="宋体" w:eastAsia="宋体" w:cs="宋体"/>
          <w:color w:val="000"/>
          <w:sz w:val="28"/>
          <w:szCs w:val="28"/>
        </w:rPr>
        <w:t xml:space="preserve">1、租赁用途为居住，居住人数为________，最多不超过________人。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2、乙方租赁期限较长的，甲方应提供相关证明，督促和协助乙方到当地公安派出所办理暂住证;居住人员中有境外人员的，乙方应自订立本协议之时起24小时内到当地公安派出所办理住宿登记手续。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1、民宿租赁期自_______年_______月_______日至_______年_______月_______日。甲方应于签约当日将民宿按约定条件交付给乙方。协议经甲乙双方交验签字盖章并移交房门钥匙后视为交付完成。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2、租赁期满或协议解除后，甲方有权收_宿，乙方应按照原状返还民宿及其附属物品、设备设施。甲乙双方应对民宿和附属物品、设备设施及水电使用等情况进行验收，结清各自应当承担的费用。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3、乙方继续承租的，应提前1日向甲方提出续租要求，协商一致后民宿租赁协议自动顺延。</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2、押金：人民币______________元整(￥：_____________________)租赁期满或协议解除后，民宿租赁押金除抵扣应由乙方承担的费用、租金，以及乙方应当承担的违约赔偿责任外，剩余部分应如数返还给乙方。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民宿租赁合同篇十六</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2026-04-01T20:49:54+08:00</dcterms:created>
  <dcterms:modified xsi:type="dcterms:W3CDTF">2026-04-01T20:49:54+08:00</dcterms:modified>
</cp:coreProperties>
</file>

<file path=docProps/custom.xml><?xml version="1.0" encoding="utf-8"?>
<Properties xmlns="http://schemas.openxmlformats.org/officeDocument/2006/custom-properties" xmlns:vt="http://schemas.openxmlformats.org/officeDocument/2006/docPropsVTypes"/>
</file>