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最新天津房屋租赁合同查询 天津房屋租赁合同自行成交版(精选3篇)</w:t>
      </w:r>
      <w:bookmarkEnd w:id="1"/>
    </w:p>
    <w:p>
      <w:pPr>
        <w:jc w:val="center"/>
        <w:spacing w:before="0" w:after="450"/>
      </w:pPr>
      <w:r>
        <w:rPr>
          <w:rFonts w:ascii="Arial" w:hAnsi="Arial" w:eastAsia="Arial" w:cs="Arial"/>
          <w:color w:val="999999"/>
          <w:sz w:val="20"/>
          <w:szCs w:val="20"/>
        </w:rPr>
        <w:t xml:space="preserve">来源：网络  作者：梦醉花间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天津房屋租赁合同查询 天津房屋租赁合同自行成交版一乙方：_________________________第一条本合同所指标的为______市______区______号楼______门______房间其中北向客卧为出租给乙方房间。第二条甲...</w:t>
      </w:r>
    </w:p>
    <w:p>
      <w:pPr>
        <w:ind w:left="0" w:right="0" w:firstLine="560"/>
        <w:spacing w:before="450" w:after="450" w:line="312" w:lineRule="auto"/>
      </w:pPr>
      <w:r>
        <w:rPr>
          <w:rFonts w:ascii="黑体" w:hAnsi="黑体" w:eastAsia="黑体" w:cs="黑体"/>
          <w:color w:val="000000"/>
          <w:sz w:val="36"/>
          <w:szCs w:val="36"/>
          <w:b w:val="1"/>
          <w:bCs w:val="1"/>
        </w:rPr>
        <w:t xml:space="preserve">天津房屋租赁合同查询 天津房屋租赁合同自行成交版一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该房屋用途为办公。</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乙方应于本合同生效之日向甲方支付定金万元整。租金按年结算，由乙方于每年月日前交付给甲方。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的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2.电话费;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1、甲方未按时或未按要求维修出租房屋造成乙方人身受到伤害或财物毁损的，负责赔偿损失。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2、乙方逾期交付租金的，除应及时如数补交外，还应当支付占所欠租金3%的滞纳金。</w:t>
      </w:r>
    </w:p>
    <w:p>
      <w:pPr>
        <w:ind w:left="0" w:right="0" w:firstLine="560"/>
        <w:spacing w:before="450" w:after="450" w:line="312" w:lineRule="auto"/>
      </w:pPr>
      <w:r>
        <w:rPr>
          <w:rFonts w:ascii="宋体" w:hAnsi="宋体" w:eastAsia="宋体" w:cs="宋体"/>
          <w:color w:val="000"/>
          <w:sz w:val="28"/>
          <w:szCs w:val="28"/>
        </w:rPr>
        <w:t xml:space="preserve">3、乙方违反合同，擅自转租造成出租房屋(场所)毁坏的，应负损害赔偿责任。</w:t>
      </w:r>
    </w:p>
    <w:p>
      <w:pPr>
        <w:ind w:left="0" w:right="0" w:firstLine="560"/>
        <w:spacing w:before="450" w:after="450" w:line="312" w:lineRule="auto"/>
      </w:pPr>
      <w:r>
        <w:rPr>
          <w:rFonts w:ascii="宋体" w:hAnsi="宋体" w:eastAsia="宋体" w:cs="宋体"/>
          <w:color w:val="000"/>
          <w:sz w:val="28"/>
          <w:szCs w:val="28"/>
        </w:rPr>
        <w:t xml:space="preserve">4、乙方因住所(营业场所)变更或终止经营活动需终止本合同时，必须按规定办理住所变更登记或注销登记并向甲方出示相关证明材料方可终止合同。否则，视为续租，乙方必须按原约定的租金标准继续向甲方支付租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第十九条合同份数</w:t>
      </w:r>
    </w:p>
    <w:p>
      <w:pPr>
        <w:ind w:left="0" w:right="0" w:firstLine="560"/>
        <w:spacing w:before="450" w:after="450" w:line="312" w:lineRule="auto"/>
      </w:pPr>
      <w:r>
        <w:rPr>
          <w:rFonts w:ascii="宋体" w:hAnsi="宋体" w:eastAsia="宋体" w:cs="宋体"/>
          <w:color w:val="000"/>
          <w:sz w:val="28"/>
          <w:szCs w:val="28"/>
        </w:rPr>
        <w:t xml:space="preserve">本合同共肆页，一式叁份，甲、乙双方各执一份，备案机关留存一份，均具有同等效力。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天津房屋租赁合同查询 天津房屋租赁合同自行成交版三</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乙方签定：</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2026-08-01T14:12:24+08:00</dcterms:created>
  <dcterms:modified xsi:type="dcterms:W3CDTF">2026-08-01T14:12:24+08:00</dcterms:modified>
</cp:coreProperties>
</file>

<file path=docProps/custom.xml><?xml version="1.0" encoding="utf-8"?>
<Properties xmlns="http://schemas.openxmlformats.org/officeDocument/2006/custom-properties" xmlns:vt="http://schemas.openxmlformats.org/officeDocument/2006/docPropsVTypes"/>
</file>