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农村的土地租赁合同</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的土地租赁合同5篇农民集体所有的土地的使用权不得出让、转让或者出租用于非农业建设;但是，符合土地利用总体规划并依法取得建设用地的企业，因破产、兼并等情形致使土地使用权依法发生转移的除外。下面小编给大家带来农村的土地租赁合同，希望大家喜欢...</w:t>
      </w:r>
    </w:p>
    <w:p>
      <w:pPr>
        <w:ind w:left="0" w:right="0" w:firstLine="560"/>
        <w:spacing w:before="450" w:after="450" w:line="312" w:lineRule="auto"/>
      </w:pPr>
      <w:r>
        <w:rPr>
          <w:rFonts w:ascii="宋体" w:hAnsi="宋体" w:eastAsia="宋体" w:cs="宋体"/>
          <w:color w:val="000"/>
          <w:sz w:val="28"/>
          <w:szCs w:val="28"/>
        </w:rPr>
        <w:t xml:space="preserve">农村的土地租赁合同5篇</w:t>
      </w:r>
    </w:p>
    <w:p>
      <w:pPr>
        <w:ind w:left="0" w:right="0" w:firstLine="560"/>
        <w:spacing w:before="450" w:after="450" w:line="312" w:lineRule="auto"/>
      </w:pPr>
      <w:r>
        <w:rPr>
          <w:rFonts w:ascii="宋体" w:hAnsi="宋体" w:eastAsia="宋体" w:cs="宋体"/>
          <w:color w:val="000"/>
          <w:sz w:val="28"/>
          <w:szCs w:val="28"/>
        </w:rPr>
        <w:t xml:space="preserve">农民集体所有的土地的使用权不得出让、转让或者出租用于非农业建设;但是，符合土地利用总体规划并依法取得建设用地的企业，因破产、兼并等情形致使土地使用权依法发生转移的除外。下面小编给大家带来农村的土地租赁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所拥有的农用耕地租给乙方，用于农业科技的开发使用。根据《中华人民共和国土地管理法》、《农村土地经营权流转管理办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甲方自愿将位于_______乡_________村面积_________亩农用耕地承租给乙方使用。土地方位东起__，西至__，北至 __，南至__。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1、土地用途为农业项目开发，果蔬、花木种植、特色养殖等。 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该地承租经营期限为30年，自_____年_____月___日至_______年____月___日止。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2、每一年交租金一次，乙方向甲方全额交纳1年的承租金。付款日期为每年的__月__日。</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3.保障乙方自主经营，不侵犯乙方的合法权益。因耕地户与乙方产生的纠纷由甲方负责解决，造成经济损失的由甲方负责赔偿。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 2.享有承租土地上的收益权和按照合同约定兴建、购臵财产的所有权。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 5.本合同期满，如继续承包，乙方享有优先权，双方应于本合同期满前半年签订未来承租合同。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本合同履行中如发生纠纷，由争议双方协商解决;协商不成，双方同意向人民法院请求裁决。</w:t>
      </w:r>
    </w:p>
    <w:p>
      <w:pPr>
        <w:ind w:left="0" w:right="0" w:firstLine="560"/>
        <w:spacing w:before="450" w:after="450" w:line="312" w:lineRule="auto"/>
      </w:pPr>
      <w:r>
        <w:rPr>
          <w:rFonts w:ascii="宋体" w:hAnsi="宋体" w:eastAsia="宋体" w:cs="宋体"/>
          <w:color w:val="000"/>
          <w:sz w:val="28"/>
          <w:szCs w:val="28"/>
        </w:rPr>
        <w:t xml:space="preserve">十、本合同经甲乙双方签名(加盖印章)后生效。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见证单位：汝南县罗店镇人民政府</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农村的土地租赁合同2</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甲方将土地约亩出租给乙方作为__经营使用。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租赁期自20__年__月__日至20__年__月__日止，共(大写)年。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w:t>
      </w:r>
    </w:p>
    <w:p>
      <w:pPr>
        <w:ind w:left="0" w:right="0" w:firstLine="560"/>
        <w:spacing w:before="450" w:after="450" w:line="312" w:lineRule="auto"/>
      </w:pPr>
      <w:r>
        <w:rPr>
          <w:rFonts w:ascii="宋体" w:hAnsi="宋体" w:eastAsia="宋体" w:cs="宋体"/>
          <w:color w:val="000"/>
          <w:sz w:val="28"/>
          <w:szCs w:val="28"/>
        </w:rPr>
        <w:t xml:space="preserve">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②对乙方的经营情况有监督检查权，对乙方的破坏性、掠夺性经营有纠正制止权;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农村的土地租赁合同3</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农村的土地租赁合同4</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租赁时间共10年，从20__年2月1日起至20__年1月31日止，如遇国家政策性调整，另行议定。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_年至20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 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 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 《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 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 甲方自愿将位于 第 村民小组的 亩承包 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 土地承包经营权出租期限不得超过二轮土地承包期限剩余年限。出租期限为十八年，自 年 月 日起至2025年8月30日止。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1.实物。乙方每亩每年支付甲方公斤(大写： )稻谷， 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 共计每年支付人民币元(大写：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 租金采取逐年支付的方式，乙方于每年三月一日前支付当年度租金， 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 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 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 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 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 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 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 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 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 随意弃耕抛荒，不得损坏农田水利设置，不得从事违反国家法律、法规、 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 的，在同等条件下享有优先权，并于承租前一个月甲方平等协商，重新 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 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 0.5‰向甲方支付滞纳 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 成土地租赁合同无法履行，给乙方造成的损失，由甲方按乙方的实际损 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 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 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 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 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 双方当事人可以采取签订补充协议的方式对租赁合同进行变更或者 解除，并报村委会备案。</w:t>
      </w:r>
    </w:p>
    <w:p>
      <w:pPr>
        <w:ind w:left="0" w:right="0" w:firstLine="560"/>
        <w:spacing w:before="450" w:after="450" w:line="312" w:lineRule="auto"/>
      </w:pPr>
      <w:r>
        <w:rPr>
          <w:rFonts w:ascii="宋体" w:hAnsi="宋体" w:eastAsia="宋体" w:cs="宋体"/>
          <w:color w:val="000"/>
          <w:sz w:val="28"/>
          <w:szCs w:val="28"/>
        </w:rPr>
        <w:t xml:space="preserve">发生合同纠纷时，双方协商解决，协商不成的，任何一方可直接请 求村民委员会，乡人民政府等调解解决。双方不愿协商、调解或者协商 调解不成的，可以向农村土地承包仲裁机构申请仲裁，也可以直接向人 民法院起诉。</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 物由甲方处置，必须在土地交付日期前清理完毕，土地交付后甲方没有 处置的，视为甲方放弃所有权。合同到期后，乙方因生产经营需要而投 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 了土地使用用途的设施，若甲方接受则乙方不负责修复;甲方不接受的 则遵循本合同第六条第4 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w:t>
      </w:r>
    </w:p>
    <w:p>
      <w:pPr>
        <w:ind w:left="0" w:right="0" w:firstLine="560"/>
        <w:spacing w:before="450" w:after="450" w:line="312" w:lineRule="auto"/>
      </w:pPr>
      <w:r>
        <w:rPr>
          <w:rFonts w:ascii="宋体" w:hAnsi="宋体" w:eastAsia="宋体" w:cs="宋体"/>
          <w:color w:val="000"/>
          <w:sz w:val="28"/>
          <w:szCs w:val="28"/>
        </w:rPr>
        <w:t xml:space="preserve">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 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 的，可以请求富兴乡人民政府调解;不愿协商、调解或协商、调解不成 的，可以向长宁县农村土地承包仲裁委员会申请仲裁，也可以直接向长 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7.本合同一式三份，甲、乙双方各执一份，乡政府备案一份。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村委会：(章)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2026-01-22T16:14:39+08:00</dcterms:created>
  <dcterms:modified xsi:type="dcterms:W3CDTF">2026-01-22T16:14:39+08:00</dcterms:modified>
</cp:coreProperties>
</file>

<file path=docProps/custom.xml><?xml version="1.0" encoding="utf-8"?>
<Properties xmlns="http://schemas.openxmlformats.org/officeDocument/2006/custom-properties" xmlns:vt="http://schemas.openxmlformats.org/officeDocument/2006/docPropsVTypes"/>
</file>