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承揽合同范本:国际油轮承租船合同</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现有蒸气／摩托油轮______号，悬挂________旗，________净登记吨，有大约装油______容积，和船级______，现正在________的船东__________与租船人________于本日相互达成协议。　　1．本船应紧...</w:t>
      </w:r>
    </w:p>
    <w:p>
      <w:pPr>
        <w:ind w:left="0" w:right="0" w:firstLine="560"/>
        <w:spacing w:before="450" w:after="450" w:line="312" w:lineRule="auto"/>
      </w:pPr>
      <w:r>
        <w:rPr>
          <w:rFonts w:ascii="宋体" w:hAnsi="宋体" w:eastAsia="宋体" w:cs="宋体"/>
          <w:color w:val="000"/>
          <w:sz w:val="28"/>
          <w:szCs w:val="28"/>
        </w:rPr>
        <w:t xml:space="preserve">现有蒸气／摩托油轮______号，悬挂________旗，________净登记吨，有大约装油______容积，和船级______，现正在________的船东__________与租船人________于本日相互达成协议。</w:t>
      </w:r>
    </w:p>
    <w:p>
      <w:pPr>
        <w:ind w:left="0" w:right="0" w:firstLine="560"/>
        <w:spacing w:before="450" w:after="450" w:line="312" w:lineRule="auto"/>
      </w:pPr>
      <w:r>
        <w:rPr>
          <w:rFonts w:ascii="宋体" w:hAnsi="宋体" w:eastAsia="宋体" w:cs="宋体"/>
          <w:color w:val="000"/>
          <w:sz w:val="28"/>
          <w:szCs w:val="28"/>
        </w:rPr>
        <w:t xml:space="preserve">　　1．本船应紧密、坚实、牢固，在各方面适合于本航次，在本航次中保持如此状态，除海上风险外，应尽快开航和驶往________或其附近可使船安全到达（经常浮起）的地方，并按租船人要求装满全部的________吨散装货物，但不得超过除属具、船具、给养和设备之外本船可以合理地积载和装运的数量（应在可伸缩的油舱中给货物的伸缩部分留出足够的舱容），将如此装载的货物驶往（如提单所指定的）________或其附近可使船安全到达（经常浮起）的地方，并按装货时每吨（20英担）支付______运费后，如数交货。</w:t>
      </w:r>
    </w:p>
    <w:p>
      <w:pPr>
        <w:ind w:left="0" w:right="0" w:firstLine="560"/>
        <w:spacing w:before="450" w:after="450" w:line="312" w:lineRule="auto"/>
      </w:pPr>
      <w:r>
        <w:rPr>
          <w:rFonts w:ascii="宋体" w:hAnsi="宋体" w:eastAsia="宋体" w:cs="宋体"/>
          <w:color w:val="000"/>
          <w:sz w:val="28"/>
          <w:szCs w:val="28"/>
        </w:rPr>
        <w:t xml:space="preserve">　　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　　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　　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　　5．租船人可允许用______晴天连续小时（星期日和节假日除外，除非已使用或船舶已经滞期）进行装卸作业。租船人有权在晚上或除外时间进行装卸，但应支付由此而产生的额外费用。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　　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　　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　　8．滞期费应按每连续日支付______，不足一日者按比例计算，但如果在装港或卸港由于发生意外事故或机器故障所导致的延误时间，租船人应将滞期费减少至每连续日______，不足一日者按比例计算。</w:t>
      </w:r>
    </w:p>
    <w:p>
      <w:pPr>
        <w:ind w:left="0" w:right="0" w:firstLine="560"/>
        <w:spacing w:before="450" w:after="450" w:line="312" w:lineRule="auto"/>
      </w:pPr>
      <w:r>
        <w:rPr>
          <w:rFonts w:ascii="宋体" w:hAnsi="宋体" w:eastAsia="宋体" w:cs="宋体"/>
          <w:color w:val="000"/>
          <w:sz w:val="28"/>
          <w:szCs w:val="28"/>
        </w:rPr>
        <w:t xml:space="preserve">　　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商业争端、或任何有意图或进一步行动，不论船东是否是其中一方，工人罢工、停工、*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　　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　　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　　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　　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　　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　　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　　18．在履行本租约合同所产生的任何争议应在伦敦解决，船东和租船人各指定一名仲裁员－－商人或经纪人，如该两名被选出的仲裁员不能达成一致决定，则应在指定一名首席仲裁员－－商人或经纪人，他们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　　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　　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　　21．受载日不得在________之前，除非租船人同意。</w:t>
      </w:r>
    </w:p>
    <w:p>
      <w:pPr>
        <w:ind w:left="0" w:right="0" w:firstLine="560"/>
        <w:spacing w:before="450" w:after="450" w:line="312" w:lineRule="auto"/>
      </w:pPr>
      <w:r>
        <w:rPr>
          <w:rFonts w:ascii="宋体" w:hAnsi="宋体" w:eastAsia="宋体" w:cs="宋体"/>
          <w:color w:val="000"/>
          <w:sz w:val="28"/>
          <w:szCs w:val="28"/>
        </w:rPr>
        <w:t xml:space="preserve">　　22．如果船舶在________前没作好装货准备，租船人有选择取消租船合同的权利。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　　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　　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船东：________________</w:t>
      </w:r>
    </w:p>
    <w:p>
      <w:pPr>
        <w:ind w:left="0" w:right="0" w:firstLine="560"/>
        <w:spacing w:before="450" w:after="450" w:line="312" w:lineRule="auto"/>
      </w:pPr>
      <w:r>
        <w:rPr>
          <w:rFonts w:ascii="宋体" w:hAnsi="宋体" w:eastAsia="宋体" w:cs="宋体"/>
          <w:color w:val="000"/>
          <w:sz w:val="28"/>
          <w:szCs w:val="28"/>
        </w:rPr>
        <w:t xml:space="preserve">租船人：______________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2026-01-22T17:44:31+08:00</dcterms:created>
  <dcterms:modified xsi:type="dcterms:W3CDTF">2026-01-22T17:44:31+08:00</dcterms:modified>
</cp:coreProperties>
</file>

<file path=docProps/custom.xml><?xml version="1.0" encoding="utf-8"?>
<Properties xmlns="http://schemas.openxmlformats.org/officeDocument/2006/custom-properties" xmlns:vt="http://schemas.openxmlformats.org/officeDocument/2006/docPropsVTypes"/>
</file>