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最新简易的车辆运输合同(十篇)</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简易的车辆运输合同一承租方(乙方)：根据《中华人民共和国合同法》的有关规定，按照平等互利的原则，为明确出租方与承租方的权利义务，双方经友好协商就租赁事宜达成一致意见，同意按下列条款签订本合同。一、租赁数量：_________辆二、车辆相管资...</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简易的车辆运输合同三</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简易的车辆运输合同四</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简易的车辆运输合同五</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简易的车辆运输合同七</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简易的车辆运输合同八</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简易的车辆运输合同篇十</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