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最新货物不定期运输采购合同 不定期供货合同(10篇)</w:t>
      </w:r>
      <w:bookmarkEnd w:id="1"/>
    </w:p>
    <w:p>
      <w:pPr>
        <w:jc w:val="center"/>
        <w:spacing w:before="0" w:after="450"/>
      </w:pPr>
      <w:r>
        <w:rPr>
          <w:rFonts w:ascii="Arial" w:hAnsi="Arial" w:eastAsia="Arial" w:cs="Arial"/>
          <w:color w:val="999999"/>
          <w:sz w:val="20"/>
          <w:szCs w:val="20"/>
        </w:rPr>
        <w:t xml:space="preserve">来源：网络  作者：平静如水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货物不定期运输采购合同 不定期供货合同一承运人(以下简称乙方)：甲方的家具装饰材料需以零担或整车方式发全国各地，乙方是从事汽车货物运输公司。双方结合实际，本着诚实信用，互惠互利原则，经过协商，特签订本合同，以求共同恪守：，一、货物的种类、名...</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 不定期供货合同一</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本合同为长期、不定时的运输合同。期限暂定一年，即20_年二月日至20_年二月日，合同期间双方合作较好，可在期满前一个另签订合同，继续合作。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5、运输费乙方在交付货物时，直接向收货人收龋</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 不定期供货合同二</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本合同为长期、不定时的运输合同。期限暂定一年，即20_年二月日至20_年二月日，合同期间双方合作较好，可在期满前一个另签订合同，继续合作。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5、运输费乙方在交付货物时，直接向收货人收龋</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 不定期供货合同三</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1.包机人于____年月日起包用型飞机架次担任(旅客、货物、客货)包机运输，其航程如下;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 不定期供货合同四</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1.包机人于____年月日起包用型飞机架次担任(旅客、货物、客货)包机运输，其航程如下;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 不定期供货合同五</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 不定期供货合同六</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 不定期供货合同七</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货物承运日期：_年 月 日，货物运到期限 ：_年6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号[_TAG_h2]货物不定期运输采购合同 不定期供货合同八</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货物承运日期：_年 月 日，货物运到期限 ：_年6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号[_TAG_h2]货物不定期运输采购合同 不定期供货合同九</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4"/>
          <w:szCs w:val="34"/>
          <w:b w:val="1"/>
          <w:bCs w:val="1"/>
        </w:rPr>
        <w:t xml:space="preserve">货物不定期运输采购合同 不定期供货合同篇十</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2026-08-09T15:43:36+08:00</dcterms:created>
  <dcterms:modified xsi:type="dcterms:W3CDTF">2026-08-09T15:43:36+08:00</dcterms:modified>
</cp:coreProperties>
</file>

<file path=docProps/custom.xml><?xml version="1.0" encoding="utf-8"?>
<Properties xmlns="http://schemas.openxmlformats.org/officeDocument/2006/custom-properties" xmlns:vt="http://schemas.openxmlformats.org/officeDocument/2006/docPropsVTypes"/>
</file>