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公司道路交通运输合同范本(推荐7篇)</w:t>
      </w:r>
      <w:bookmarkEnd w:id="1"/>
    </w:p>
    <w:p>
      <w:pPr>
        <w:jc w:val="center"/>
        <w:spacing w:before="0" w:after="450"/>
      </w:pPr>
      <w:r>
        <w:rPr>
          <w:rFonts w:ascii="Arial" w:hAnsi="Arial" w:eastAsia="Arial" w:cs="Arial"/>
          <w:color w:val="999999"/>
          <w:sz w:val="20"/>
          <w:szCs w:val="20"/>
        </w:rPr>
        <w:t xml:space="preserve">来源：网络  作者：心上花开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公司道路交通运输合同范本1供方：(甲)：需方：(乙)：一、质量要求：1、供方所提供的产品必须符合国家质量标准，包装标签说明书和进口药品符合国家有关规定，为需方提供符合规定的证照和文件。2、需方应向供方提供有效经营资质，验收时如对产品质量有异...</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公司道路交通运输合同范本1</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八。本合同一式二联，均具同等法律效力，未尽事宜按《^v^合同法》。《药品管理法》及国际其他规定执行。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公司道路交通运输合同范本2</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1、货物名称：_____等产品</w:t>
      </w:r>
    </w:p>
    <w:p>
      <w:pPr>
        <w:ind w:left="0" w:right="0" w:firstLine="560"/>
        <w:spacing w:before="450" w:after="450" w:line="312" w:lineRule="auto"/>
      </w:pPr>
      <w:r>
        <w:rPr>
          <w:rFonts w:ascii="宋体" w:hAnsi="宋体" w:eastAsia="宋体" w:cs="宋体"/>
          <w:color w:val="000"/>
          <w:sz w:val="28"/>
          <w:szCs w:val="28"/>
        </w:rPr>
        <w:t xml:space="preserve">2、运输种类：____产品在公路汽车运输以及吊卸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甲方按销售任务制定运输计划后通知乙方，乙方按甲方要求完成运输。乙方用运输车将产品按时送到甲方指定的施工现场，并安排吊车安全的卸到甲方客户工地人员指定位置堆放。甲方厂内驳或装船，以及运程在1公里范围内的运输装卸，统称为驳桩。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4、风险承担：乙方车辆必须处在有效的保险期内，由于车辆行驶过程中发生的交通意外责任由乙方自行承担。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2、甲方当乙方必须次日九点前送往工地。逾期的发运单必须退回甲方。如因乙方的逾期原因造成甲方或甲方客户有所损失，则由乙方承担相应的赔偿责任。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万米/年，按照平均比重约计吨。其中需要汽车运输的比例约占70%，即大概的运输量在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注：上表单价包含吊机费用3元/吨，如甲方客户工地自备吊机，则针对该工地上表单价下浮3元/吨。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上表所列单价中已包括：过路、过桥、油费、卸桩、税金、过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图集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w:t>
      </w:r>
    </w:p>
    <w:p>
      <w:pPr>
        <w:ind w:left="0" w:right="0" w:firstLine="560"/>
        <w:spacing w:before="450" w:after="450" w:line="312" w:lineRule="auto"/>
      </w:pPr>
      <w:r>
        <w:rPr>
          <w:rFonts w:ascii="宋体" w:hAnsi="宋体" w:eastAsia="宋体" w:cs="宋体"/>
          <w:color w:val="000"/>
          <w:sz w:val="28"/>
          <w:szCs w:val="28"/>
        </w:rPr>
        <w:t xml:space="preserve">3、工地有退桩要求时，按15吨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二、承运范围：</w:t>
      </w:r>
    </w:p>
    <w:p>
      <w:pPr>
        <w:ind w:left="0" w:right="0" w:firstLine="560"/>
        <w:spacing w:before="450" w:after="450" w:line="312" w:lineRule="auto"/>
      </w:pPr>
      <w:r>
        <w:rPr>
          <w:rFonts w:ascii="宋体" w:hAnsi="宋体" w:eastAsia="宋体" w:cs="宋体"/>
          <w:color w:val="000"/>
          <w:sz w:val="28"/>
          <w:szCs w:val="28"/>
        </w:rPr>
        <w:t xml:space="preserve">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甲方乙方(承运方)</w:t>
      </w:r>
    </w:p>
    <w:p>
      <w:pPr>
        <w:ind w:left="0" w:right="0" w:firstLine="560"/>
        <w:spacing w:before="450" w:after="450" w:line="312" w:lineRule="auto"/>
      </w:pPr>
      <w:r>
        <w:rPr>
          <w:rFonts w:ascii="宋体" w:hAnsi="宋体" w:eastAsia="宋体" w:cs="宋体"/>
          <w:color w:val="000"/>
          <w:sz w:val="28"/>
          <w:szCs w:val="28"/>
        </w:rPr>
        <w:t xml:space="preserve">项目经理(签名)：</w:t>
      </w:r>
    </w:p>
    <w:p>
      <w:pPr>
        <w:ind w:left="0" w:right="0" w:firstLine="560"/>
        <w:spacing w:before="450" w:after="450" w:line="312" w:lineRule="auto"/>
      </w:pPr>
      <w:r>
        <w:rPr>
          <w:rFonts w:ascii="宋体" w:hAnsi="宋体" w:eastAsia="宋体" w:cs="宋体"/>
          <w:color w:val="000"/>
          <w:sz w:val="28"/>
          <w:szCs w:val="28"/>
        </w:rPr>
        <w:t xml:space="preserve">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w:t>
      </w:r>
    </w:p>
    <w:p>
      <w:pPr>
        <w:ind w:left="0" w:right="0" w:firstLine="560"/>
        <w:spacing w:before="450" w:after="450" w:line="312" w:lineRule="auto"/>
      </w:pPr>
      <w:r>
        <w:rPr>
          <w:rFonts w:ascii="宋体" w:hAnsi="宋体" w:eastAsia="宋体" w:cs="宋体"/>
          <w:color w:val="000"/>
          <w:sz w:val="28"/>
          <w:szCs w:val="28"/>
        </w:rPr>
        <w:t xml:space="preserve">二、项目工程地点：</w:t>
      </w:r>
    </w:p>
    <w:p>
      <w:pPr>
        <w:ind w:left="0" w:right="0" w:firstLine="560"/>
        <w:spacing w:before="450" w:after="450" w:line="312" w:lineRule="auto"/>
      </w:pPr>
      <w:r>
        <w:rPr>
          <w:rFonts w:ascii="宋体" w:hAnsi="宋体" w:eastAsia="宋体" w:cs="宋体"/>
          <w:color w:val="000"/>
          <w:sz w:val="28"/>
          <w:szCs w:val="28"/>
        </w:rPr>
        <w:t xml:space="preserve">三、工程量：要求运输车辆20辆，每增加一辆运输车辆，相应增加车辆。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以车厢容积为标准算方(加高部分另行计算立方)，运距公里综合计价白天17元每吨，晚上元每吨(该价格为税后价)</w:t>
      </w:r>
    </w:p>
    <w:p>
      <w:pPr>
        <w:ind w:left="0" w:right="0" w:firstLine="560"/>
        <w:spacing w:before="450" w:after="450" w:line="312" w:lineRule="auto"/>
      </w:pPr>
      <w:r>
        <w:rPr>
          <w:rFonts w:ascii="宋体" w:hAnsi="宋体" w:eastAsia="宋体" w:cs="宋体"/>
          <w:color w:val="000"/>
          <w:sz w:val="28"/>
          <w:szCs w:val="28"/>
        </w:rPr>
        <w:t xml:space="preserve">甲方应当于每个工作日给乙方车队结算一次款。 在第二个工作日的17点前，按照乙方前一天的总运输款支付全款。</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1、甲方负责安排乙方车队工作人员的住宿，所产生的费用由乙方承担(甲方提供两个活动板房供乙方使用，并承担这两个板房的费用)。</w:t>
      </w:r>
    </w:p>
    <w:p>
      <w:pPr>
        <w:ind w:left="0" w:right="0" w:firstLine="560"/>
        <w:spacing w:before="450" w:after="450" w:line="312" w:lineRule="auto"/>
      </w:pPr>
      <w:r>
        <w:rPr>
          <w:rFonts w:ascii="宋体" w:hAnsi="宋体" w:eastAsia="宋体" w:cs="宋体"/>
          <w:color w:val="000"/>
          <w:sz w:val="28"/>
          <w:szCs w:val="28"/>
        </w:rPr>
        <w:t xml:space="preserve">2、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3、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4、甲方应派代表长期进驻施工工地，及时按施工进度进行技术监督指导，并负责办理有关施工签证、验收及按时支付进度款等相关事宜，解决甲方权利义务范围内的各项事宜。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驶，做到文明礼貌，优质服务。乙方对其所提供的车辆司机自行管理，运输车辆在施工期间发生安全事故由乙方自行处理。</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1、施工过程中，如遇石方需要甲方进行爆破，造成乙方停工，甲方应当给予乙方每天每辆车300元的窝工及生活补助，连续停工超过八小时的以一天计算。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2、施工过程中，如遇石方需要甲方进行爆破，爆破过程中如对乙方车辆造成损害或对乙方工作人员造成损害的，甲方需要承担全部赔偿责任、法律责任。乙方车辆及人员不服从甲方指挥进行转移的除外。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公司道路交通运输合同范本7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3.甲方进行集装箱装货时，不得夹运未经乙方确认许可的货物和危险品以及未经海关、铁路、^v^门许可的货物，否则一切由此而引发的责任由甲方承担。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