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其它贸易合同:深圳市某贸易有限公司货物运输合同纠纷</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原告深圳市罗湖区共发达货运市场杰通货运部，住所地：深圳市罗湖区。　　法定代表人肖虎勇，总经理。　　委托代理人李全政，该公司郑州办事处经理。　　被告周口祥龙四五贸易有限公司，住所地：周口市川汇区法定代表人高化彩，董事长。　　委托代理人李景珠，...</w:t>
      </w:r>
    </w:p>
    <w:p>
      <w:pPr>
        <w:ind w:left="0" w:right="0" w:firstLine="560"/>
        <w:spacing w:before="450" w:after="450" w:line="312" w:lineRule="auto"/>
      </w:pPr>
      <w:r>
        <w:rPr>
          <w:rFonts w:ascii="宋体" w:hAnsi="宋体" w:eastAsia="宋体" w:cs="宋体"/>
          <w:color w:val="000"/>
          <w:sz w:val="28"/>
          <w:szCs w:val="28"/>
        </w:rPr>
        <w:t xml:space="preserve">原告深圳市罗湖区共发达货运市场杰通货运部，住所地：深圳市罗湖区。</w:t>
      </w:r>
    </w:p>
    <w:p>
      <w:pPr>
        <w:ind w:left="0" w:right="0" w:firstLine="560"/>
        <w:spacing w:before="450" w:after="450" w:line="312" w:lineRule="auto"/>
      </w:pPr>
      <w:r>
        <w:rPr>
          <w:rFonts w:ascii="宋体" w:hAnsi="宋体" w:eastAsia="宋体" w:cs="宋体"/>
          <w:color w:val="000"/>
          <w:sz w:val="28"/>
          <w:szCs w:val="28"/>
        </w:rPr>
        <w:t xml:space="preserve">　　法定代表人肖虎勇，总经理。</w:t>
      </w:r>
    </w:p>
    <w:p>
      <w:pPr>
        <w:ind w:left="0" w:right="0" w:firstLine="560"/>
        <w:spacing w:before="450" w:after="450" w:line="312" w:lineRule="auto"/>
      </w:pPr>
      <w:r>
        <w:rPr>
          <w:rFonts w:ascii="宋体" w:hAnsi="宋体" w:eastAsia="宋体" w:cs="宋体"/>
          <w:color w:val="000"/>
          <w:sz w:val="28"/>
          <w:szCs w:val="28"/>
        </w:rPr>
        <w:t xml:space="preserve">　　委托代理人李全政，该公司郑州办事处经理。</w:t>
      </w:r>
    </w:p>
    <w:p>
      <w:pPr>
        <w:ind w:left="0" w:right="0" w:firstLine="560"/>
        <w:spacing w:before="450" w:after="450" w:line="312" w:lineRule="auto"/>
      </w:pPr>
      <w:r>
        <w:rPr>
          <w:rFonts w:ascii="宋体" w:hAnsi="宋体" w:eastAsia="宋体" w:cs="宋体"/>
          <w:color w:val="000"/>
          <w:sz w:val="28"/>
          <w:szCs w:val="28"/>
        </w:rPr>
        <w:t xml:space="preserve">　　被告周口祥龙四五贸易有限公司，住所地：周口市川汇区法定代表人高化彩，董事长。</w:t>
      </w:r>
    </w:p>
    <w:p>
      <w:pPr>
        <w:ind w:left="0" w:right="0" w:firstLine="560"/>
        <w:spacing w:before="450" w:after="450" w:line="312" w:lineRule="auto"/>
      </w:pPr>
      <w:r>
        <w:rPr>
          <w:rFonts w:ascii="宋体" w:hAnsi="宋体" w:eastAsia="宋体" w:cs="宋体"/>
          <w:color w:val="000"/>
          <w:sz w:val="28"/>
          <w:szCs w:val="28"/>
        </w:rPr>
        <w:t xml:space="preserve">　　委托代理人李景珠，公司经理。</w:t>
      </w:r>
    </w:p>
    <w:p>
      <w:pPr>
        <w:ind w:left="0" w:right="0" w:firstLine="560"/>
        <w:spacing w:before="450" w:after="450" w:line="312" w:lineRule="auto"/>
      </w:pPr>
      <w:r>
        <w:rPr>
          <w:rFonts w:ascii="宋体" w:hAnsi="宋体" w:eastAsia="宋体" w:cs="宋体"/>
          <w:color w:val="000"/>
          <w:sz w:val="28"/>
          <w:szCs w:val="28"/>
        </w:rPr>
        <w:t xml:space="preserve">　　本院在审理原告深圳市罗湖区共发达货运市场杰通货运部诉被告周口祥龙四五贸易有限公司货物运输合同纠纷一案中，原告于2025年7月17日向本院提出撤诉申请。</w:t>
      </w:r>
    </w:p>
    <w:p>
      <w:pPr>
        <w:ind w:left="0" w:right="0" w:firstLine="560"/>
        <w:spacing w:before="450" w:after="450" w:line="312" w:lineRule="auto"/>
      </w:pPr>
      <w:r>
        <w:rPr>
          <w:rFonts w:ascii="宋体" w:hAnsi="宋体" w:eastAsia="宋体" w:cs="宋体"/>
          <w:color w:val="000"/>
          <w:sz w:val="28"/>
          <w:szCs w:val="28"/>
        </w:rPr>
        <w:t xml:space="preserve">　　本院认为，原告深圳市罗湖区共发达货运市场杰通货运部以庭外已协商解决为由申请撤诉，理由正当，应予准许。根据《中华人民共和国民事诉讼法》第一百三十条第一款、第一百四十条第一款(五)项之规定，裁定如下：</w:t>
      </w:r>
    </w:p>
    <w:p>
      <w:pPr>
        <w:ind w:left="0" w:right="0" w:firstLine="560"/>
        <w:spacing w:before="450" w:after="450" w:line="312" w:lineRule="auto"/>
      </w:pPr>
      <w:r>
        <w:rPr>
          <w:rFonts w:ascii="宋体" w:hAnsi="宋体" w:eastAsia="宋体" w:cs="宋体"/>
          <w:color w:val="000"/>
          <w:sz w:val="28"/>
          <w:szCs w:val="28"/>
        </w:rPr>
        <w:t xml:space="preserve">　　准予原告深圳市罗湖区共发达货运市场杰通货运部撤回起诉。</w:t>
      </w:r>
    </w:p>
    <w:p>
      <w:pPr>
        <w:ind w:left="0" w:right="0" w:firstLine="560"/>
        <w:spacing w:before="450" w:after="450" w:line="312" w:lineRule="auto"/>
      </w:pPr>
      <w:r>
        <w:rPr>
          <w:rFonts w:ascii="宋体" w:hAnsi="宋体" w:eastAsia="宋体" w:cs="宋体"/>
          <w:color w:val="000"/>
          <w:sz w:val="28"/>
          <w:szCs w:val="28"/>
        </w:rPr>
        <w:t xml:space="preserve">　　案件受理费减半收取150元，由原告深圳市罗湖区共发达货运市场杰通货运部负担。</w:t>
      </w:r>
    </w:p>
    <w:p>
      <w:pPr>
        <w:ind w:left="0" w:right="0" w:firstLine="560"/>
        <w:spacing w:before="450" w:after="450" w:line="312" w:lineRule="auto"/>
      </w:pPr>
      <w:r>
        <w:rPr>
          <w:rFonts w:ascii="宋体" w:hAnsi="宋体" w:eastAsia="宋体" w:cs="宋体"/>
          <w:color w:val="000"/>
          <w:sz w:val="28"/>
          <w:szCs w:val="28"/>
        </w:rPr>
        <w:t xml:space="preserve">　　审判员：许 东</w:t>
      </w:r>
    </w:p>
    <w:p>
      <w:pPr>
        <w:ind w:left="0" w:right="0" w:firstLine="560"/>
        <w:spacing w:before="450" w:after="450" w:line="312" w:lineRule="auto"/>
      </w:pPr>
      <w:r>
        <w:rPr>
          <w:rFonts w:ascii="宋体" w:hAnsi="宋体" w:eastAsia="宋体" w:cs="宋体"/>
          <w:color w:val="000"/>
          <w:sz w:val="28"/>
          <w:szCs w:val="28"/>
        </w:rPr>
        <w:t xml:space="preserve">　　二OO九年七月十七日</w:t>
      </w:r>
    </w:p>
    <w:p>
      <w:pPr>
        <w:ind w:left="0" w:right="0" w:firstLine="560"/>
        <w:spacing w:before="450" w:after="450" w:line="312" w:lineRule="auto"/>
      </w:pPr>
      <w:r>
        <w:rPr>
          <w:rFonts w:ascii="宋体" w:hAnsi="宋体" w:eastAsia="宋体" w:cs="宋体"/>
          <w:color w:val="000"/>
          <w:sz w:val="28"/>
          <w:szCs w:val="28"/>
        </w:rPr>
        <w:t xml:space="preserve">　　书记员：杨丽娟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2026-02-05T04:19:20+08:00</dcterms:created>
  <dcterms:modified xsi:type="dcterms:W3CDTF">2026-02-05T04:19:20+08:00</dcterms:modified>
</cp:coreProperties>
</file>

<file path=docProps/custom.xml><?xml version="1.0" encoding="utf-8"?>
<Properties xmlns="http://schemas.openxmlformats.org/officeDocument/2006/custom-properties" xmlns:vt="http://schemas.openxmlformats.org/officeDocument/2006/docPropsVTypes"/>
</file>