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运输黄沙合同范本(优选12篇)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运输黄沙合同范本1甲方：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运输黄沙合同范本4</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七、付款办法：_________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运输黄沙合同范本6</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一、购销产品：_________________</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2、强度等级：_________________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3、生产厂家：_________________</w:t>
      </w:r>
    </w:p>
    <w:p>
      <w:pPr>
        <w:ind w:left="0" w:right="0" w:firstLine="560"/>
        <w:spacing w:before="450" w:after="450" w:line="312" w:lineRule="auto"/>
      </w:pPr>
      <w:r>
        <w:rPr>
          <w:rFonts w:ascii="宋体" w:hAnsi="宋体" w:eastAsia="宋体" w:cs="宋体"/>
          <w:color w:val="000"/>
          <w:sz w:val="28"/>
          <w:szCs w:val="28"/>
        </w:rPr>
        <w:t xml:space="preserve">4、商标牌号：_________________</w:t>
      </w:r>
    </w:p>
    <w:p>
      <w:pPr>
        <w:ind w:left="0" w:right="0" w:firstLine="560"/>
        <w:spacing w:before="450" w:after="450" w:line="312" w:lineRule="auto"/>
      </w:pPr>
      <w:r>
        <w:rPr>
          <w:rFonts w:ascii="宋体" w:hAnsi="宋体" w:eastAsia="宋体" w:cs="宋体"/>
          <w:color w:val="000"/>
          <w:sz w:val="28"/>
          <w:szCs w:val="28"/>
        </w:rPr>
        <w:t xml:space="preserve">5、数量(吨)：_________________</w:t>
      </w:r>
    </w:p>
    <w:p>
      <w:pPr>
        <w:ind w:left="0" w:right="0" w:firstLine="560"/>
        <w:spacing w:before="450" w:after="450" w:line="312" w:lineRule="auto"/>
      </w:pPr>
      <w:r>
        <w:rPr>
          <w:rFonts w:ascii="宋体" w:hAnsi="宋体" w:eastAsia="宋体" w:cs="宋体"/>
          <w:color w:val="000"/>
          <w:sz w:val="28"/>
          <w:szCs w:val="28"/>
        </w:rPr>
        <w:t xml:space="preserve">6、单价(人民币：_________________元)：_________________，如遇市场价格上下浮动，由双方协商变更价格。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7、总金额：_________________(人民币：_________________元)：_________________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三、包装标准、包装物的供应与回收：_________________.</w:t>
      </w:r>
    </w:p>
    <w:p>
      <w:pPr>
        <w:ind w:left="0" w:right="0" w:firstLine="560"/>
        <w:spacing w:before="450" w:after="450" w:line="312" w:lineRule="auto"/>
      </w:pPr>
      <w:r>
        <w:rPr>
          <w:rFonts w:ascii="宋体" w:hAnsi="宋体" w:eastAsia="宋体" w:cs="宋体"/>
          <w:color w:val="000"/>
          <w:sz w:val="28"/>
          <w:szCs w:val="28"/>
        </w:rPr>
        <w:t xml:space="preserve">四、交货验收：_________________交货时水泥质量验收以双方抽取实物试样或以卖方同编号水泥的检验结果为依据，无抽样封存的，以生产厂家封存样为检验依据。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五、试验报告：_________________供方按gb175-99国家标准规定期限内向需方提供试验结果报告。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九、合理损耗及计算方法：_________________按国家有关规定计算。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十三、解决合同纠纷方式：_________________由当事人友好协商解决，协商不成，依法向合同签订地人民法院起诉。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十五、未尽事宜，双方在执行_同磋商完善。</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运输黄沙合同范本9</w:t>
      </w:r>
    </w:p>
    <w:p>
      <w:pPr>
        <w:ind w:left="0" w:right="0" w:firstLine="560"/>
        <w:spacing w:before="450" w:after="450" w:line="312" w:lineRule="auto"/>
      </w:pPr>
      <w:r>
        <w:rPr>
          <w:rFonts w:ascii="宋体" w:hAnsi="宋体" w:eastAsia="宋体" w:cs="宋体"/>
          <w:color w:val="000"/>
          <w:sz w:val="28"/>
          <w:szCs w:val="28"/>
        </w:rPr>
        <w:t xml:space="preserve">需货方：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八、本协议经双方代表签字盖章后即时生效，双方应严格执行，执行合同过程中如发生纠纷，双方应本着平等、互谅的原则协商解决，协商未果可提请法院判决。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乙方负责人：</w:t>
      </w:r>
    </w:p>
    <w:p>
      <w:pPr>
        <w:ind w:left="0" w:right="0" w:firstLine="560"/>
        <w:spacing w:before="450" w:after="450" w:line="312" w:lineRule="auto"/>
      </w:pPr>
      <w:r>
        <w:rPr>
          <w:rFonts w:ascii="宋体" w:hAnsi="宋体" w:eastAsia="宋体" w:cs="宋体"/>
          <w:color w:val="000"/>
          <w:sz w:val="28"/>
          <w:szCs w:val="28"/>
        </w:rPr>
        <w:t xml:space="preserve">负责人： 电话：</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运输黄沙合同范本10</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运输黄沙合同范本11</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运输黄沙合同范本12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