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班轮运输合同范本(优选46篇)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班轮运输合同范本1甲方：_______________乙方：_______________根据^v^《合同法》及有关公路道路运输服务管理规定，为确保公路运输服务质量，维护双方权益，规范相互合作行为，甲乙双方经过充分协商，就甲方产品运输服务事...</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 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 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__ 年__月__日 至 __ 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 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 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13、本协议自双方授权的如下代表签字盖章之日起生效，有效期一年，到期双方无异议则自动顺延一年，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班轮运输合同范本2</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 (或_____型号包装集装箱。)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甲乙双方本着自愿、平等、互利、诚实信用原则，根据《^v^合同法》及其他相关法律法规规章，在充分协商的基础上，就集装箱道路货物运输达成如下协议：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（１）不可抗力；</w:t>
      </w:r>
    </w:p>
    <w:p>
      <w:pPr>
        <w:ind w:left="0" w:right="0" w:firstLine="560"/>
        <w:spacing w:before="450" w:after="450" w:line="312" w:lineRule="auto"/>
      </w:pPr>
      <w:r>
        <w:rPr>
          <w:rFonts w:ascii="宋体" w:hAnsi="宋体" w:eastAsia="宋体" w:cs="宋体"/>
          <w:color w:val="000"/>
          <w:sz w:val="28"/>
          <w:szCs w:val="28"/>
        </w:rPr>
        <w:t xml:space="preserve">（２）货物的自然损耗和性质变化；</w:t>
      </w:r>
    </w:p>
    <w:p>
      <w:pPr>
        <w:ind w:left="0" w:right="0" w:firstLine="560"/>
        <w:spacing w:before="450" w:after="450" w:line="312" w:lineRule="auto"/>
      </w:pPr>
      <w:r>
        <w:rPr>
          <w:rFonts w:ascii="宋体" w:hAnsi="宋体" w:eastAsia="宋体" w:cs="宋体"/>
          <w:color w:val="000"/>
          <w:sz w:val="28"/>
          <w:szCs w:val="28"/>
        </w:rPr>
        <w:t xml:space="preserve">（３）托运人违反国家有关法令，货物被有关部门查扣、弃置或作其它处理；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（４）托运人或收货人的过错；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班轮运输合同范本7</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班轮运输合同范本9</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乙方：昆明浩瀚物流有限公司</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 甲方委托乙方代理从昆明南站到甲方所指定单位的集装箱的汽车短途运输配送业务。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 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 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 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 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 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 费用清算：月结；每月3日前双方财务人员进行书面核对结算后，5个工作日内付款。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 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 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 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 本协议自双方签字、盖章后生效（签字、盖章的传真件具同等法律效力）。本协议有效期从XX年5月1日起至XX年4月30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 乙方：昆明浩瀚物流有限公司</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班轮运输合同范本11</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班轮运输合同范本12</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内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自托运人将货物交给承运人之日起至提货期限内有效。托运人应在货物起运之前支付保价费，如只在运单上注明保价金额或声明价值无效视同未保价。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内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本合同经双方授权代表签字并加盖公章或合同专用章后生效，有效期至二零零年月日。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班轮运输合同范本13</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班轮运输合同范本15</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班轮运输合同范本16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2026-03-26T07:55:47+08:00</dcterms:created>
  <dcterms:modified xsi:type="dcterms:W3CDTF">2026-03-26T07:55:47+08:00</dcterms:modified>
</cp:coreProperties>
</file>

<file path=docProps/custom.xml><?xml version="1.0" encoding="utf-8"?>
<Properties xmlns="http://schemas.openxmlformats.org/officeDocument/2006/custom-properties" xmlns:vt="http://schemas.openxmlformats.org/officeDocument/2006/docPropsVTypes"/>
</file>