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茶园承包种植经营合同 茶叶种植承包合同(三篇)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茶园承包种植经营合同 茶叶种植承包合同一乙方：为引进资金，加大科技投入，发展__镇__村茶叶产业，经双方认真协商，甲方将所属的__茶园发包给乙方经营管理，现为明确甲乙双方的权利、义务，特订立本合同。一、承包经营管理范围1.茶园：共计茶园__...</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代表：__________代表：_________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一、乙方承包甲方位于亩。该茶园位于，东至，南至，西至，北至。</w:t>
      </w:r>
    </w:p>
    <w:p>
      <w:pPr>
        <w:ind w:left="0" w:right="0" w:firstLine="560"/>
        <w:spacing w:before="450" w:after="450" w:line="312" w:lineRule="auto"/>
      </w:pPr>
      <w:r>
        <w:rPr>
          <w:rFonts w:ascii="宋体" w:hAnsi="宋体" w:eastAsia="宋体" w:cs="宋体"/>
          <w:color w:val="000"/>
          <w:sz w:val="28"/>
          <w:szCs w:val="28"/>
        </w:rPr>
        <w:t xml:space="preserve">二、乙方承包经营期从年月日到年月日止。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三、甲方每年收取乙方承包费/亩，收费日期为每年的月日之前。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 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