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最新中外合资经营企业合同无效案(22篇)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中外合资经营企业合同无效案一1·1本合同的合营各方为：中国技术进口总公司(以下简称甲方)，在中国北京市注册登记，其法定地址在：中国北京市西郊二里沟，法定代表：姓名职务国籍 ;国 公司(以下简称乙方)，在国地登记注册，其法定地址在国地，法定代...</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;国 公司(以下简称乙方)，在国地登记注册，其法定地址在国地，法定代表：姓名职务国籍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元.厂房元.土地使用费</w:t>
      </w:r>
    </w:p>
    <w:p>
      <w:pPr>
        <w:ind w:left="0" w:right="0" w:firstLine="560"/>
        <w:spacing w:before="450" w:after="450" w:line="312" w:lineRule="auto"/>
      </w:pPr>
      <w:r>
        <w:rPr>
          <w:rFonts w:ascii="宋体" w:hAnsi="宋体" w:eastAsia="宋体" w:cs="宋体"/>
          <w:color w:val="000"/>
          <w:sz w:val="28"/>
          <w:szCs w:val="28"/>
        </w:rPr>
        <w:t xml:space="preserve">元.工业产权元.其它  元.共 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19·3本合同于一九年月日由甲乙双方的授权代表在地签.</w:t>
      </w:r>
    </w:p>
    <w:p>
      <w:pPr>
        <w:ind w:left="0" w:right="0" w:firstLine="560"/>
        <w:spacing w:before="450" w:after="450" w:line="312" w:lineRule="auto"/>
      </w:pPr>
      <w:r>
        <w:rPr>
          <w:rFonts w:ascii="宋体" w:hAnsi="宋体" w:eastAsia="宋体" w:cs="宋体"/>
          <w:color w:val="000"/>
          <w:sz w:val="28"/>
          <w:szCs w:val="28"/>
        </w:rPr>
        <w:t xml:space="preserve">19·4本合同用中文和文书就，两种文具有同等效力.</w:t>
      </w:r>
    </w:p>
    <w:p>
      <w:pPr>
        <w:ind w:left="0" w:right="0" w:firstLine="560"/>
        <w:spacing w:before="450" w:after="450" w:line="312" w:lineRule="auto"/>
      </w:pPr>
      <w:r>
        <w:rPr>
          <w:rFonts w:ascii="宋体" w:hAnsi="宋体" w:eastAsia="宋体" w:cs="宋体"/>
          <w:color w:val="000"/>
          <w:sz w:val="28"/>
          <w:szCs w:val="28"/>
        </w:rPr>
        <w:t xml:space="preserve">甲方见证人(签)</w:t>
      </w:r>
    </w:p>
    <w:p>
      <w:pPr>
        <w:ind w:left="0" w:right="0" w:firstLine="560"/>
        <w:spacing w:before="450" w:after="450" w:line="312" w:lineRule="auto"/>
      </w:pPr>
      <w:r>
        <w:rPr>
          <w:rFonts w:ascii="宋体" w:hAnsi="宋体" w:eastAsia="宋体" w:cs="宋体"/>
          <w:color w:val="000"/>
          <w:sz w:val="28"/>
          <w:szCs w:val="28"/>
        </w:rPr>
        <w:t xml:space="preserve">乙方见证人(签)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_____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（3）董事的_____为4年，经合营各方继续委派可以连任。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8.3?在订立技术转让协议时，必须维护合营企业_____进行经营管理的权利，并参照本条例第二十六条的规定，要求技术输出方提供有关的资料。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或其他银行汇出；合营企业在缴纳合营企业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_____、医疗_____等费用。合营企业必须执行中国政府有关_____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12.11?董事会会议研究决定有关职工奖惩、工资制度、生活福利、_____和_____等问题时，工会的代表有权列席会议，董事会应当听取工会的意见，取得工会的合作。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第十八条?_____</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18.1?在合同期内，合营企业总经理与第一副总经理拟根据不同阶段不同业务共同提出合营企业投保的项目。在价格、服务同等条件下，应优先向中国_____合营企业投保。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18.2?合营企业的各项_____应在中国人民_____合营企业投保。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19.2?合营企业的财产、权利和外方的投资、利润分成，根据本合同规定外方应得的数额及外方的一切合法权益，应受经颁布的中华人民共和国和广东省xx区的法律、法令、规章及条例的保护。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第二十条?争执的解决和_____</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_____作最终裁决。_____小组由三名_____员组成，中方指派一名，外方指派一名，第三名_____员由中、外方指派的两名_____员共同商定。若被指派的两名_____员，意见分歧，则第三名_____员应由______________院指派，并任_____小组_____，_____地点在_________。</w:t>
      </w:r>
    </w:p>
    <w:p>
      <w:pPr>
        <w:ind w:left="0" w:right="0" w:firstLine="560"/>
        <w:spacing w:before="450" w:after="450" w:line="312" w:lineRule="auto"/>
      </w:pPr>
      <w:r>
        <w:rPr>
          <w:rFonts w:ascii="宋体" w:hAnsi="宋体" w:eastAsia="宋体" w:cs="宋体"/>
          <w:color w:val="000"/>
          <w:sz w:val="28"/>
          <w:szCs w:val="28"/>
        </w:rPr>
        <w:t xml:space="preserve">20.4?_____的裁定是终局的，对双方都有约束力，_____费由败诉方负担或由_____机构裁定。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专有技术(know-how)是指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1.3专利(p___tent)是指 方从其关联公司得到，以 方在 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 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1.1主管部门是指 。</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.1双方同意按照《中华人民共和国中外合资经营企业法》以及其它有关法律、法令和条例共同组成有限责任公司，其中文名称为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.xx公司的名称和地址未经甲乙双方一致书面同意，不得变更。本公司改组、变更或期满时，应分别报请对外经济贸易部批准和工商行政管理局变更或撤销注册。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 方不再是公司资产拥有者时，________方同意在公司完成量后一个销售合同交货后，更改公司的名称，并使更改后的公司名称不再有\" \"或类似字样。 xx公司将尽量大努力在合营期满、终止或解散或________方不再是资产拥有者之后六个月内，完成公司名称的更改。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________年以后根据市场需要，公司将把________________千瓦电站锅炉和超临界参数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.1公司 ________年投资总额为 美元，注册资本为 美元。甲方认缴百分之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________年，甲乙方双各缴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对于上述.1①、②、③等项中提到的________方现金投资，董事会有权决定接受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.6由于特殊情况， 方需要把其在公司注册资本中所占份额的一部分或全部出售或者转让给________方的一家关联公司时，如果符合下列条件，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当任何一方(以下简称\"处置方\")希望转让、出售或以其他方式处置其在公司注册资本中所占份额的的全部或一部分时，该处置方应书面通知合营他方，并给以合营他方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 ________年至第 ________年，公司应对其使用的场地按每年每平方米人民币 元支付使用费。公司使用面积，经双方同意可进行调整，以反映实际使用土地的情况。在 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xx1公司实行董事会领导下的总经理负责制。公司设总经理一人，副总经理一人，由董事会任命。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xx5总经理、副总经理如发现有营私舞弊、贪污等行为或严重失职时，经董事会决议可随时撤换。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方将从公司成立起开始向公司提供必要的技术资料、技术规范、图纸，设计及其它详细资料，详见技术转让和许可证合同附件。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 给其它类似合营企业的内部优惠价格向 方和 购买材料和配套件。公司从 方或其关联公司购买任何材料、部件及服务，应向________方(或其关联公司)提供中国出具的不可撤销的美元信用证，或为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xx公司的长期目标是保持自身外汇平衡，如公司不能保持外汇平衡，董事会将讨论这个问题并按.5条提出相应解决办法。</w:t>
      </w:r>
    </w:p>
    <w:p>
      <w:pPr>
        <w:ind w:left="0" w:right="0" w:firstLine="560"/>
        <w:spacing w:before="450" w:after="450" w:line="312" w:lineRule="auto"/>
      </w:pPr>
      <w:r>
        <w:rPr>
          <w:rFonts w:ascii="宋体" w:hAnsi="宋体" w:eastAsia="宋体" w:cs="宋体"/>
          <w:color w:val="000"/>
          <w:sz w:val="28"/>
          <w:szCs w:val="28"/>
        </w:rPr>
        <w:t xml:space="preserve">11.公司支付外汇的顺序为：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1xx1由于受到不可抗力事件的影响而延迟或不能履行合同义务的任何一方，不承担延迟履行或不履行合同义务的责任。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1不可抗力在本条中的含意是指以任何方式管辖公司或各方或任何代理的一切经营活动的任何 的，无论是以 的形式，还是以其他方式颂布的任何命令、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xx0.1任何一方违反合同，另一方有权要求违约方在不少于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xx0.3因一方违反合同而使本合同的宗旨受到严重的、不可补救的损害时，条在违约事件发生后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xx1.如果双方在 天内通过友好协商不能就本款上项达成协议，任何一方都可以将此争议提请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xx1.本合同的终止不影响双方将与本合同有关的争议按本条的规定提交仲裁的权利。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.1本合同用中两种文字书写，两种文本具有同等效力。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xx3.1本合同自中华人民共和国对外经济贸易部批准之日起开始生效，有效期至公司缴销营业执照之日止。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xx3.3如果在本合同签字 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它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 (以下简称乙方)和 (以下简称甲方)合资经营的 (以下简称\"公司\")的合营合同的附件，此会计程序规定条款的有效期限与合营合同一致。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甲方转入合营企业公司的制造设备的价值将按合营公司收到财产日登记入册的单价值再加________________%来计算。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.xx公司各种材料、设备和其它物资的收、发和退还应按手续办理。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第五条固定资产的计算</w:t>
      </w:r>
    </w:p>
    <w:p>
      <w:pPr>
        <w:ind w:left="0" w:right="0" w:firstLine="560"/>
        <w:spacing w:before="450" w:after="450" w:line="312" w:lineRule="auto"/>
      </w:pPr>
      <w:r>
        <w:rPr>
          <w:rFonts w:ascii="宋体" w:hAnsi="宋体" w:eastAsia="宋体" w:cs="宋体"/>
          <w:color w:val="000"/>
          <w:sz w:val="28"/>
          <w:szCs w:val="28"/>
        </w:rPr>
        <w:t xml:space="preserve">5.1公司的固定资产应是指设备器材、机床工具、厂房及各种建筑物等，其使用期限为一年以上，按中国财政部门的规定计算。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第六条无形资产和其它资产的计算</w:t>
      </w:r>
    </w:p>
    <w:p>
      <w:pPr>
        <w:ind w:left="0" w:right="0" w:firstLine="560"/>
        <w:spacing w:before="450" w:after="450" w:line="312" w:lineRule="auto"/>
      </w:pPr>
      <w:r>
        <w:rPr>
          <w:rFonts w:ascii="宋体" w:hAnsi="宋体" w:eastAsia="宋体" w:cs="宋体"/>
          <w:color w:val="000"/>
          <w:sz w:val="28"/>
          <w:szCs w:val="28"/>
        </w:rPr>
        <w:t xml:space="preserve">6.1技术转让许可证费应于转让许可证协议初期较短的时间内或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2026-01-22T16:13:12+08:00</dcterms:created>
  <dcterms:modified xsi:type="dcterms:W3CDTF">2026-01-22T16:13:12+08:00</dcterms:modified>
</cp:coreProperties>
</file>

<file path=docProps/custom.xml><?xml version="1.0" encoding="utf-8"?>
<Properties xmlns="http://schemas.openxmlformats.org/officeDocument/2006/custom-properties" xmlns:vt="http://schemas.openxmlformats.org/officeDocument/2006/docPropsVTypes"/>
</file>