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资产经营责任合同样本</w:t>
      </w:r>
      <w:bookmarkEnd w:id="1"/>
    </w:p>
    <w:p>
      <w:pPr>
        <w:jc w:val="center"/>
        <w:spacing w:before="0" w:after="450"/>
      </w:pPr>
      <w:r>
        <w:rPr>
          <w:rFonts w:ascii="Arial" w:hAnsi="Arial" w:eastAsia="Arial" w:cs="Arial"/>
          <w:color w:val="999999"/>
          <w:sz w:val="20"/>
          <w:szCs w:val="20"/>
        </w:rPr>
        <w:t xml:space="preserve">来源：网络  作者：七色彩虹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资产经营责任合同样本文章，供大家参考！[小编提示]更多合同范本请点击以下链接:租房合同|劳动合同|租赁合同|劳务合同|用工合同|购销合同|装修合同订立合同双方：资产所有方：_________（以下简称甲方）资产经营方：_...</w:t>
      </w:r>
    </w:p>
    <w:p>
      <w:pPr>
        <w:ind w:left="0" w:right="0" w:firstLine="560"/>
        <w:spacing w:before="450" w:after="450" w:line="312" w:lineRule="auto"/>
      </w:pPr>
      <w:r>
        <w:rPr>
          <w:rFonts w:ascii="宋体" w:hAnsi="宋体" w:eastAsia="宋体" w:cs="宋体"/>
          <w:color w:val="000"/>
          <w:sz w:val="28"/>
          <w:szCs w:val="28"/>
        </w:rPr>
        <w:t xml:space="preserve">★以下是为大家整理的资产经营责任合同样本文章，供大家参考！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资产所有方：_________（以下简称甲方）</w:t>
      </w:r>
    </w:p>
    <w:p>
      <w:pPr>
        <w:ind w:left="0" w:right="0" w:firstLine="560"/>
        <w:spacing w:before="450" w:after="450" w:line="312" w:lineRule="auto"/>
      </w:pPr>
      <w:r>
        <w:rPr>
          <w:rFonts w:ascii="宋体" w:hAnsi="宋体" w:eastAsia="宋体" w:cs="宋体"/>
          <w:color w:val="000"/>
          <w:sz w:val="28"/>
          <w:szCs w:val="28"/>
        </w:rPr>
        <w:t xml:space="preserve">资产经营方：_________（以下简称乙方）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_________市人民政府批准在_________厂试行（或实行）资产经营责任制的决定，通过全市公开招标和认真评议，择优选中乙方为_________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本期经营期限从_________年_________月_________日起，至_________年_________月_________日止，共_________年_________个月。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一、经营期间，乙方保证实现利润总额_________万元（含所得税，不含帐面亏损）。每年实现目标如下：_________年_________月_________日至该年12月31日实现_________万元； _________年度实现_________万元。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二、按经营期间实现利润总额计算的资产实际价格为_________万元，如上确有保证的增上之后的资产价格为_________万元（计算公式及说明另列，略）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四、在保证实现_________万元目标利润的同时，按年折旧率10％提取折旧基金，按5％提取大修基金。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一、自本合同生效之日起，乙方（代表）即为_________厂的法人代表，行使厂长权利。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2．甲方有义务保证乙方享有国家政策允许范围内上级部门所给予的优惠条件。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_________％交纳所得税，_________％交纳调节税（或免交调节税）。如超过年度利润基数所交纳的所得税，由财政返还_________％（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两金”。“两金”来源，由企业用超额利润解决。企业税后利润在扣除经营者和合作者所得后，按财政核定的比例分配，即生产发展基金占_________％，奖励基金占_________％，福利资金占_________％。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　奖罚规定</w:t>
      </w:r>
    </w:p>
    <w:p>
      <w:pPr>
        <w:ind w:left="0" w:right="0" w:firstLine="560"/>
        <w:spacing w:before="450" w:after="450" w:line="312" w:lineRule="auto"/>
      </w:pPr>
      <w:r>
        <w:rPr>
          <w:rFonts w:ascii="宋体" w:hAnsi="宋体" w:eastAsia="宋体" w:cs="宋体"/>
          <w:color w:val="000"/>
          <w:sz w:val="28"/>
          <w:szCs w:val="28"/>
        </w:rPr>
        <w:t xml:space="preserve">一、乙方完成年度目标利润指标，可得到本人标准工资的_________倍的报酬，月度暂按本人标准工资的150％预支，年终结算。其中，提取_________％作为风险基金，存入企业不计利息，未征得甲方同意不得动用。本人标准工资部分可以进成本，超过标准工资部分在企业税后留利中列支。未完成年度目标利润指标，其差额部分，由企业留利中弥补。完不成基期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二、年度超标利润，可转入下年度计算，经营期满，实现利润超过标的利润的部分，每超出1％，奖励给乙方年标准工资的10％。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三、资产增值收入，按下届经营者的中标利润计算的资产价格与本届经营者中标时计算的资产价格之比，资产增值在15％以至30％的部分，每超过1％，可提取本人年标准工资的10％；资产增值在30％以上的部分，每增1％，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四、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五、乙方的合作者的收入与奖励，不得高于乙方个人的收入和奖罚，具体计算方法为：_________。</w:t>
      </w:r>
    </w:p>
    <w:p>
      <w:pPr>
        <w:ind w:left="0" w:right="0" w:firstLine="560"/>
        <w:spacing w:before="450" w:after="450" w:line="312" w:lineRule="auto"/>
      </w:pPr>
      <w:r>
        <w:rPr>
          <w:rFonts w:ascii="宋体" w:hAnsi="宋体" w:eastAsia="宋体" w:cs="宋体"/>
          <w:color w:val="000"/>
          <w:sz w:val="28"/>
          <w:szCs w:val="28"/>
        </w:rPr>
        <w:t xml:space="preserve">（资产增值新老设备放在一起评估，新老设备各自的增值比例，按各自净值所占比例计算。在结算经营责任奖罚时，不考虑原辅材料、燃料、电力紧缺、调价等因素。）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一、乙方必须以_________元（现金或有价证券）作为抵押，保证人（合作者）须交相同数额的保证金。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二、抵押金与保证金，须在签约时交_________厂财务科验收、保管，未经甲方同意不得动用。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三、以上抵押金、风险金和保证金，经营期满，合同规定的经济指标如期实现后，如数发还乙方和保证人。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　合同的变更、终止和解除</w:t>
      </w:r>
    </w:p>
    <w:p>
      <w:pPr>
        <w:ind w:left="0" w:right="0" w:firstLine="560"/>
        <w:spacing w:before="450" w:after="450" w:line="312" w:lineRule="auto"/>
      </w:pPr>
      <w:r>
        <w:rPr>
          <w:rFonts w:ascii="宋体" w:hAnsi="宋体" w:eastAsia="宋体" w:cs="宋体"/>
          <w:color w:val="000"/>
          <w:sz w:val="28"/>
          <w:szCs w:val="28"/>
        </w:rPr>
        <w:t xml:space="preserve">一、双方不得随意变更、终止或解除合同，无正当理由甲方变更、终止或解除合同者，要按法律规定承担经济责任。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二、出现下列情况之一，任何一方可按程序经仲裁部门裁定，变更、终止和解除合同：乙方违法乱纪，造成企业重大损失，损害了甲方的利益，甲方有权提出终止解除合同。</w:t>
      </w:r>
    </w:p>
    <w:p>
      <w:pPr>
        <w:ind w:left="0" w:right="0" w:firstLine="560"/>
        <w:spacing w:before="450" w:after="450" w:line="312" w:lineRule="auto"/>
      </w:pPr>
      <w:r>
        <w:rPr>
          <w:rFonts w:ascii="宋体" w:hAnsi="宋体" w:eastAsia="宋体" w:cs="宋体"/>
          <w:color w:val="000"/>
          <w:sz w:val="28"/>
          <w:szCs w:val="28"/>
        </w:rPr>
        <w:t xml:space="preserve">1．乙方因经营管理不善，造成年度内实现利润达不到目标利润的80％，甲方有权提出终止或解除合同。</w:t>
      </w:r>
    </w:p>
    <w:p>
      <w:pPr>
        <w:ind w:left="0" w:right="0" w:firstLine="560"/>
        <w:spacing w:before="450" w:after="450" w:line="312" w:lineRule="auto"/>
      </w:pPr>
      <w:r>
        <w:rPr>
          <w:rFonts w:ascii="宋体" w:hAnsi="宋体" w:eastAsia="宋体" w:cs="宋体"/>
          <w:color w:val="000"/>
          <w:sz w:val="28"/>
          <w:szCs w:val="28"/>
        </w:rPr>
        <w:t xml:space="preserve">2．甲方超越合同规定，干扰乙方的自主权，使其无法履行合同条款，乙方有权提出终止或解除合同。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二、资产经营企业的决策机构是由资产所有者代表、经营者代表和职工代表组成的企业理事会。</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四、本合同未尽事宜，由甲、乙双方协商解决，如有争执由政府或法院裁决。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_________公证处（盖章）：_________　　　　　　　　　　　　　　　　　　　　　　</w:t>
      </w:r>
    </w:p>
    <w:p>
      <w:pPr>
        <w:ind w:left="0" w:right="0" w:firstLine="560"/>
        <w:spacing w:before="450" w:after="450" w:line="312" w:lineRule="auto"/>
      </w:pPr>
      <w:r>
        <w:rPr>
          <w:rFonts w:ascii="宋体" w:hAnsi="宋体" w:eastAsia="宋体" w:cs="宋体"/>
          <w:color w:val="000"/>
          <w:sz w:val="28"/>
          <w:szCs w:val="28"/>
        </w:rPr>
        <w:t xml:space="preserve">公证员（签字）：_________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2026-08-02T20:40:04+08:00</dcterms:created>
  <dcterms:modified xsi:type="dcterms:W3CDTF">2026-08-02T20:40:04+08:00</dcterms:modified>
</cp:coreProperties>
</file>

<file path=docProps/custom.xml><?xml version="1.0" encoding="utf-8"?>
<Properties xmlns="http://schemas.openxmlformats.org/officeDocument/2006/custom-properties" xmlns:vt="http://schemas.openxmlformats.org/officeDocument/2006/docPropsVTypes"/>
</file>