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 劳动合同到期不续签怎么赔偿五篇(大全)</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劳动合同到期不续签怎么赔偿一乙方(员工)名称_________________________姓名_________________________住所_________________________性别______...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性 别： 住 所： 年 龄：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成都市劳动和社会保障局监</w:t>
      </w:r>
    </w:p>
    <w:p>
      <w:pPr>
        <w:ind w:left="0" w:right="0" w:firstLine="560"/>
        <w:spacing w:before="450" w:after="450" w:line="312" w:lineRule="auto"/>
      </w:pPr>
      <w:r>
        <w:rPr>
          <w:rFonts w:ascii="宋体" w:hAnsi="宋体" w:eastAsia="宋体" w:cs="宋体"/>
          <w:color w:val="000"/>
          <w:sz w:val="28"/>
          <w:szCs w:val="28"/>
        </w:rPr>
        <w:t xml:space="preserve">成都市劳动保障代理服务中心印</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 签约双方应仔细阅读本合同书以明确各自的权利、义务。</w:t>
      </w:r>
    </w:p>
    <w:p>
      <w:pPr>
        <w:ind w:left="0" w:right="0" w:firstLine="560"/>
        <w:spacing w:before="450" w:after="450" w:line="312" w:lineRule="auto"/>
      </w:pPr>
      <w:r>
        <w:rPr>
          <w:rFonts w:ascii="宋体" w:hAnsi="宋体" w:eastAsia="宋体" w:cs="宋体"/>
          <w:color w:val="000"/>
          <w:sz w:val="28"/>
          <w:szCs w:val="28"/>
        </w:rPr>
        <w:t xml:space="preserve">2、 劳动合同必须由用人单位法定代表人或其委托代理人与劳动者本人签订。</w:t>
      </w:r>
    </w:p>
    <w:p>
      <w:pPr>
        <w:ind w:left="0" w:right="0" w:firstLine="560"/>
        <w:spacing w:before="450" w:after="450" w:line="312" w:lineRule="auto"/>
      </w:pPr>
      <w:r>
        <w:rPr>
          <w:rFonts w:ascii="宋体" w:hAnsi="宋体" w:eastAsia="宋体" w:cs="宋体"/>
          <w:color w:val="000"/>
          <w:sz w:val="28"/>
          <w:szCs w:val="28"/>
        </w:rPr>
        <w:t xml:space="preserve">3、 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4、 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5、 劳动合同期限三个月以上不满一年的试用期不得超过一个月劳动合同期限一年以上不满三年的试用期不得超过二个月三年以年固定期限和无固定期限的劳动合同试用期不得超过六个月。同一用人单位与同一劳动者只能约定一次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6、 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7、 按照国家就业准入制度的规定甲方招用技术复杂以及涉及到公民生命安全和消费者利益工种的从业人员必须从取得相应职业资格证书的人员中录用。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8、 解除、终止劳动合同的甲方应当出具终止、解除劳动合同的证明书。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9、 甲方变更名称、法定代表人、主要负责人或投资人不影响劳动合同的履行甲方发生合并、分立原劳动合同继续有效劳动合同由承继其权利和义务的用人单位继续履行。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10、 甲方双方可以就保守甲方商业秘密与知识产权的内容和范围、权利义务、保密期限、违约责任以及竞业限制另行签订专项协议。 根据《中华人民共和国劳动法》、《中华人民共和国劳动合同法》和国家有关规定甲乙双方经平等协商一致自愿签订本合同共同遵守本合同条款。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期限劳动合同填“有固定/无固定”中一项。 本合同期限从 年 月 日起至 年 月 日止。 其中试用期从 年 月 日起至 年 月 日止。 以完成一定工作为期限从 年 月 日起到任务完成时止并以 为工作任务完成的标志。 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岗位工种工作。工作地点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工作制度填“标准工时/综合计算工时/不定时”中一项。 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 经劳动保障行政部门批准执行综合计算工时工作制的。</w:t>
      </w:r>
    </w:p>
    <w:p>
      <w:pPr>
        <w:ind w:left="0" w:right="0" w:firstLine="560"/>
        <w:spacing w:before="450" w:after="450" w:line="312" w:lineRule="auto"/>
      </w:pPr>
      <w:r>
        <w:rPr>
          <w:rFonts w:ascii="宋体" w:hAnsi="宋体" w:eastAsia="宋体" w:cs="宋体"/>
          <w:color w:val="000"/>
          <w:sz w:val="28"/>
          <w:szCs w:val="28"/>
        </w:rPr>
        <w:t xml:space="preserve">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 第五条 甲方安排乙方加班的加班报酬按延长工作时间支付不低于工资的150的\'报酬休息日加班工作又不能安排补休的支付不低于工资的200的报酬法定休假日加班工作支付不低于工资的300的报酬。 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w:t>
      </w:r>
    </w:p>
    <w:p>
      <w:pPr>
        <w:ind w:left="0" w:right="0" w:firstLine="560"/>
        <w:spacing w:before="450" w:after="450" w:line="312" w:lineRule="auto"/>
      </w:pPr>
      <w:r>
        <w:rPr>
          <w:rFonts w:ascii="宋体" w:hAnsi="宋体" w:eastAsia="宋体" w:cs="宋体"/>
          <w:color w:val="000"/>
          <w:sz w:val="28"/>
          <w:szCs w:val="28"/>
        </w:rPr>
        <w:t xml:space="preserve">建立、健全符合安全卫生的操作规程保障乙方安全与健康。乙方在劳 动过程中必须严格遵守安全操作规程。对从事有职业危害作业的劳动者甲方应当定期组织乙方进行健康检查。 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第七条 乙方执行标准工时工作制或综合计算工时工作制的甲方每月 日前以货币形式支付乙方工资月工资为 元。试用期间的月工资 元。 乙方执行不定时工作制的甲方每月 日前支付乙方的工资按 执执行。 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 。</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 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 二 乙方开始依法享受基本养老保险待遇的 三 乙方死亡或者被人民法院宣告死亡或者宣告失踪的 四 甲方被人民法院依法宣告破产的 五 甲方被吊销营业执照责令关闭撤销或者甲方决定提前解散的 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第二十五条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甲乙双方一致同意增加以下内容 十四、附则 第二十八条 本合同未尽事宜双方可以签订补充合同、专项协议。无特别约定的按国家有关规定执行。本合同条款与国家、省、市有关规定不一致的按有关规定执行。 第二十九条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 证 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2026-01-22T18:02:06+08:00</dcterms:created>
  <dcterms:modified xsi:type="dcterms:W3CDTF">2026-01-22T18:02:06+08:00</dcterms:modified>
</cp:coreProperties>
</file>

<file path=docProps/custom.xml><?xml version="1.0" encoding="utf-8"?>
<Properties xmlns="http://schemas.openxmlformats.org/officeDocument/2006/custom-properties" xmlns:vt="http://schemas.openxmlformats.org/officeDocument/2006/docPropsVTypes"/>
</file>