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关于物业委托服务合同汇总</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物业委托服务合同汇总一一、物业基本情况、物业类形：居民住宅。坐落位置：伊宁市解放西路。占地面积：17940平方米，建筑面积：3900平方米。二、委托管理事项：1、房屋建筑共用部位的维修养护和管理，包括：楼盖、屋顶，外墙面承重结构，楼梯间...</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关于物业委托服务合同汇总一</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甲方：巴什库勒克小区业主委员会</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乙方：伊犁好管家物业管理有限公司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 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（9）本合同经双方签字后，从20xx年x月xx日起生效；本合同期满合同自然终止；甲乙双方在本合同到期前一个月洽谈合同续签事宜。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（一）公共区域的水、电、消防、卫生和秩序等管理。（二）信件、报刊、包裹的收发。（三）完成由甲方交办的其他工作。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①维修维护不到位，每次扣________元；</w:t>
      </w:r>
    </w:p>
    <w:p>
      <w:pPr>
        <w:ind w:left="0" w:right="0" w:firstLine="560"/>
        <w:spacing w:before="450" w:after="450" w:line="312" w:lineRule="auto"/>
      </w:pPr>
      <w:r>
        <w:rPr>
          <w:rFonts w:ascii="宋体" w:hAnsi="宋体" w:eastAsia="宋体" w:cs="宋体"/>
          <w:color w:val="000"/>
          <w:sz w:val="28"/>
          <w:szCs w:val="28"/>
        </w:rPr>
        <w:t xml:space="preserve">②信件、报刊丢失，每次扣________元；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③影响正常的办公秩序，发生扰乱办公事件，秩序维护员又未及时劝阻和制止，每次扣________元；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________元人民币（大写：________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（9）本合同经双方签字后，从________年________月________日起生效；本合同期满合同自然终止；甲乙双方在本合同到期前一个月洽谈合同续签事宜。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2026-02-18T16:07:54+08:00</dcterms:created>
  <dcterms:modified xsi:type="dcterms:W3CDTF">2026-02-18T16:07:54+08:00</dcterms:modified>
</cp:coreProperties>
</file>

<file path=docProps/custom.xml><?xml version="1.0" encoding="utf-8"?>
<Properties xmlns="http://schemas.openxmlformats.org/officeDocument/2006/custom-properties" xmlns:vt="http://schemas.openxmlformats.org/officeDocument/2006/docPropsVTypes"/>
</file>