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金融合同:房地产抵押合同</w:t>
      </w:r>
      <w:bookmarkEnd w:id="1"/>
    </w:p>
    <w:p>
      <w:pPr>
        <w:jc w:val="center"/>
        <w:spacing w:before="0" w:after="450"/>
      </w:pPr>
      <w:r>
        <w:rPr>
          <w:rFonts w:ascii="Arial" w:hAnsi="Arial" w:eastAsia="Arial" w:cs="Arial"/>
          <w:color w:val="999999"/>
          <w:sz w:val="20"/>
          <w:szCs w:val="20"/>
        </w:rPr>
        <w:t xml:space="preserve">来源：网络  作者：琴心剑胆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抵押权代理人： 抵 押 人： 债券发行人： 第一章 总 则 根据《特种金融债券托管回购办法》、《特种金融债券托管回购办法实施细则（试行）》之规定，为了确保丙方于 年 月发行的特种金融债券项下债权的实现，乙方愿意以其所拥有的资产作为抵押资产，...</w:t>
      </w:r>
    </w:p>
    <w:p>
      <w:pPr>
        <w:ind w:left="0" w:right="0" w:firstLine="560"/>
        <w:spacing w:before="450" w:after="450" w:line="312" w:lineRule="auto"/>
      </w:pPr>
      <w:r>
        <w:rPr>
          <w:rFonts w:ascii="宋体" w:hAnsi="宋体" w:eastAsia="宋体" w:cs="宋体"/>
          <w:color w:val="000"/>
          <w:sz w:val="28"/>
          <w:szCs w:val="28"/>
        </w:rPr>
        <w:t xml:space="preserve">抵押权代理人：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甲方声明第七条 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1. 在本合同有效期内，未经甲方书面同意，乙方将本合同项下抵押资产出租、转让给第三人的，其出租、转让行为无效，甲方仍可对抵押资产行使权利；</w:t>
      </w:r>
    </w:p>
    <w:p>
      <w:pPr>
        <w:ind w:left="0" w:right="0" w:firstLine="560"/>
        <w:spacing w:before="450" w:after="450" w:line="312" w:lineRule="auto"/>
      </w:pPr>
      <w:r>
        <w:rPr>
          <w:rFonts w:ascii="宋体" w:hAnsi="宋体" w:eastAsia="宋体" w:cs="宋体"/>
          <w:color w:val="000"/>
          <w:sz w:val="28"/>
          <w:szCs w:val="28"/>
        </w:rPr>
        <w:t xml:space="preserve">2. 任何第三人对债券持有人在本合同项下的权利产生侵害，甲方有权提起诉讼；</w:t>
      </w:r>
    </w:p>
    <w:p>
      <w:pPr>
        <w:ind w:left="0" w:right="0" w:firstLine="560"/>
        <w:spacing w:before="450" w:after="450" w:line="312" w:lineRule="auto"/>
      </w:pPr>
      <w:r>
        <w:rPr>
          <w:rFonts w:ascii="宋体" w:hAnsi="宋体" w:eastAsia="宋体" w:cs="宋体"/>
          <w:color w:val="000"/>
          <w:sz w:val="28"/>
          <w:szCs w:val="28"/>
        </w:rPr>
        <w:t xml:space="preserve">3. 在本合同有效期内，乙方未经甲方书面同意而将本合同项下抵押资产再设立任何形式抵押的，其抵押行为无效；</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5. 如丙方提前或如期清偿债务，乙方可要求甲方通知抵押登记机关解除抵押登记；</w:t>
      </w:r>
    </w:p>
    <w:p>
      <w:pPr>
        <w:ind w:left="0" w:right="0" w:firstLine="560"/>
        <w:spacing w:before="450" w:after="450" w:line="312" w:lineRule="auto"/>
      </w:pPr>
      <w:r>
        <w:rPr>
          <w:rFonts w:ascii="宋体" w:hAnsi="宋体" w:eastAsia="宋体" w:cs="宋体"/>
          <w:color w:val="000"/>
          <w:sz w:val="28"/>
          <w:szCs w:val="28"/>
        </w:rPr>
        <w:t xml:space="preserve">6. 在本合同有效期内，乙方应对本合同项下抵押资产每年投保财产险，并向甲方提供相关的证明文件；</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第四章 乙方声明及保证</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9. 本合同项下抵押资产如在本合同签订之时已部分或全部出租，乙方保证将设立抵押事宜通知承租人，并将有关出租情况书面通知甲方；</w:t>
      </w:r>
    </w:p>
    <w:p>
      <w:pPr>
        <w:ind w:left="0" w:right="0" w:firstLine="560"/>
        <w:spacing w:before="450" w:after="450" w:line="312" w:lineRule="auto"/>
      </w:pPr>
      <w:r>
        <w:rPr>
          <w:rFonts w:ascii="宋体" w:hAnsi="宋体" w:eastAsia="宋体" w:cs="宋体"/>
          <w:color w:val="000"/>
          <w:sz w:val="28"/>
          <w:szCs w:val="28"/>
        </w:rPr>
        <w:t xml:space="preserve">10. 根据《特种金融债券托管回购办法》、《特种金融债券托管回购办法实施细则（试行）》之规定，甲方作为债券持有人的代理人，代表债券持有人签订本合同，债券持有人和甲方可行使抵押权，也可委托其他代理人行使抵押权，乙方不就此提出抗辩；</w:t>
      </w:r>
    </w:p>
    <w:p>
      <w:pPr>
        <w:ind w:left="0" w:right="0" w:firstLine="560"/>
        <w:spacing w:before="450" w:after="450" w:line="312" w:lineRule="auto"/>
      </w:pPr>
      <w:r>
        <w:rPr>
          <w:rFonts w:ascii="宋体" w:hAnsi="宋体" w:eastAsia="宋体" w:cs="宋体"/>
          <w:color w:val="000"/>
          <w:sz w:val="28"/>
          <w:szCs w:val="28"/>
        </w:rPr>
        <w:t xml:space="preserve">11. 本合同项下抵押担保的债务未获清偿前，未经甲方书面同意，乙方不得要求抵押登记管理部门解除本合同项下抵押资产的抵押登记；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12. 当本合同项下的设定的抵押物价值变化，不足以担保丙方发债本息等项费用的价值时，将按甲方要求及时提供其它资产进行抵押，直至足以担保偿还丙方发债本息等项费用的价值时止；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第九条 本合同项下的被担保的主债权是指___________________</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 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 。</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 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第二十一条 甲方在代理抵押权人行使本合同项下抵押权时，有权采取如下方式：</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（2） 丙方与第三人发生诉讼，法院判决丙方败诉，以致对丙方清偿本次特种金融债券项下本金、利息及其他费用产生重大影响的；</w:t>
      </w:r>
    </w:p>
    <w:p>
      <w:pPr>
        <w:ind w:left="0" w:right="0" w:firstLine="560"/>
        <w:spacing w:before="450" w:after="450" w:line="312" w:lineRule="auto"/>
      </w:pPr>
      <w:r>
        <w:rPr>
          <w:rFonts w:ascii="宋体" w:hAnsi="宋体" w:eastAsia="宋体" w:cs="宋体"/>
          <w:color w:val="000"/>
          <w:sz w:val="28"/>
          <w:szCs w:val="28"/>
        </w:rPr>
        <w:t xml:space="preserve">（3） 本次特种金融债券项下还款期限已到，丙方未归还本金、利息及其他费用的；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第二十八条 乙方如有下列行为之一，给债券持有人或甲方造成损失的，应予以赔偿：</w:t>
      </w:r>
    </w:p>
    <w:p>
      <w:pPr>
        <w:ind w:left="0" w:right="0" w:firstLine="560"/>
        <w:spacing w:before="450" w:after="450" w:line="312" w:lineRule="auto"/>
      </w:pPr>
      <w:r>
        <w:rPr>
          <w:rFonts w:ascii="宋体" w:hAnsi="宋体" w:eastAsia="宋体" w:cs="宋体"/>
          <w:color w:val="000"/>
          <w:sz w:val="28"/>
          <w:szCs w:val="28"/>
        </w:rPr>
        <w:t xml:space="preserve">1. 隐瞒抵押资产存在共有、争议、被查封、被扣押、被监管或已经设立抵押等情况的；</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 .</w:t>
      </w:r>
    </w:p>
    <w:p>
      <w:pPr>
        <w:ind w:left="0" w:right="0" w:firstLine="560"/>
        <w:spacing w:before="450" w:after="450" w:line="312" w:lineRule="auto"/>
      </w:pPr>
      <w:r>
        <w:rPr>
          <w:rFonts w:ascii="宋体" w:hAnsi="宋体" w:eastAsia="宋体" w:cs="宋体"/>
          <w:color w:val="000"/>
          <w:sz w:val="28"/>
          <w:szCs w:val="28"/>
        </w:rPr>
        <w:t xml:space="preserve">第十七章 附件第三十六条 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　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2026-09-17T03:33:26+08:00</dcterms:created>
  <dcterms:modified xsi:type="dcterms:W3CDTF">2026-09-17T03:33:26+08:00</dcterms:modified>
</cp:coreProperties>
</file>

<file path=docProps/custom.xml><?xml version="1.0" encoding="utf-8"?>
<Properties xmlns="http://schemas.openxmlformats.org/officeDocument/2006/custom-properties" xmlns:vt="http://schemas.openxmlformats.org/officeDocument/2006/docPropsVTypes"/>
</file>