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这篇《盐城市房地产抵押合同范文》是i乐德范文网为大家整理的，希望对大家有所帮助。以下信息仅供参考！！！盐城市房地产抵押合同　　抵押人（甲方）：_________　　　　抵押权人（乙方）：_________　　　　　　甲方为了________...</w:t>
      </w:r>
    </w:p>
    <w:p>
      <w:pPr>
        <w:ind w:left="0" w:right="0" w:firstLine="560"/>
        <w:spacing w:before="450" w:after="450" w:line="312" w:lineRule="auto"/>
      </w:pPr>
      <w:r>
        <w:rPr>
          <w:rFonts w:ascii="宋体" w:hAnsi="宋体" w:eastAsia="宋体" w:cs="宋体"/>
          <w:color w:val="000"/>
          <w:sz w:val="28"/>
          <w:szCs w:val="28"/>
        </w:rPr>
        <w:t xml:space="preserve">这篇《盐城市房地产抵押合同范文》是i乐德范文网为大家整理的，希望对大家有所帮助。以下信息仅供参考！！！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2026-05-03T10:27:38+08:00</dcterms:created>
  <dcterms:modified xsi:type="dcterms:W3CDTF">2026-05-03T10:27:38+08:00</dcterms:modified>
</cp:coreProperties>
</file>

<file path=docProps/custom.xml><?xml version="1.0" encoding="utf-8"?>
<Properties xmlns="http://schemas.openxmlformats.org/officeDocument/2006/custom-properties" xmlns:vt="http://schemas.openxmlformats.org/officeDocument/2006/docPropsVTypes"/>
</file>