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技术输出合同范本(精选10篇)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技术输出合同范本1委托方(甲方)：____________________地址：________________________________企业负责人：_________________________受托方(乙方)：_________...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技术输出合同范本3</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技术输出合同范本6</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 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&gt;一、技术名称</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&gt;二、甲方转让技术应达到的主要技术指标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