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2025技术顾问聘用合同样本</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