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电动司控道岔装置技术协议</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电动司控道岔装置技术协议（精选3篇）电动司控道岔装置技术协议 篇1 甲方： 乙方： 甲、乙双方就煤矿电动司控道岔装置有关技术问题和技术要求进行了认真的讨论，达成协议如下： 一、电动司控道岔装置主要技术参数： 1、适用轨型：30Kg/m 2、...</w:t>
      </w:r>
    </w:p>
    <w:p>
      <w:pPr>
        <w:ind w:left="0" w:right="0" w:firstLine="560"/>
        <w:spacing w:before="450" w:after="450" w:line="312" w:lineRule="auto"/>
      </w:pPr>
      <w:r>
        <w:rPr>
          <w:rFonts w:ascii="宋体" w:hAnsi="宋体" w:eastAsia="宋体" w:cs="宋体"/>
          <w:color w:val="000"/>
          <w:sz w:val="28"/>
          <w:szCs w:val="28"/>
        </w:rPr>
        <w:t xml:space="preserve">电动司控道岔装置技术协议（精选3篇）</w:t>
      </w:r>
    </w:p>
    <w:p>
      <w:pPr>
        <w:ind w:left="0" w:right="0" w:firstLine="560"/>
        <w:spacing w:before="450" w:after="450" w:line="312" w:lineRule="auto"/>
      </w:pPr>
      <w:r>
        <w:rPr>
          <w:rFonts w:ascii="宋体" w:hAnsi="宋体" w:eastAsia="宋体" w:cs="宋体"/>
          <w:color w:val="000"/>
          <w:sz w:val="28"/>
          <w:szCs w:val="28"/>
        </w:rPr>
        <w:t xml:space="preserve">电动司控道岔装置技术协议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甲、乙双方就煤矿电动司控道岔装置有关技术问题和技术要求进行了认真的讨论，达成协议如下：</w:t>
      </w:r>
    </w:p>
    <w:p>
      <w:pPr>
        <w:ind w:left="0" w:right="0" w:firstLine="560"/>
        <w:spacing w:before="450" w:after="450" w:line="312" w:lineRule="auto"/>
      </w:pPr>
      <w:r>
        <w:rPr>
          <w:rFonts w:ascii="宋体" w:hAnsi="宋体" w:eastAsia="宋体" w:cs="宋体"/>
          <w:color w:val="000"/>
          <w:sz w:val="28"/>
          <w:szCs w:val="28"/>
        </w:rPr>
        <w:t xml:space="preserve">一、电动司控道岔装置主要技术参数：</w:t>
      </w:r>
    </w:p>
    <w:p>
      <w:pPr>
        <w:ind w:left="0" w:right="0" w:firstLine="560"/>
        <w:spacing w:before="450" w:after="450" w:line="312" w:lineRule="auto"/>
      </w:pPr>
      <w:r>
        <w:rPr>
          <w:rFonts w:ascii="宋体" w:hAnsi="宋体" w:eastAsia="宋体" w:cs="宋体"/>
          <w:color w:val="000"/>
          <w:sz w:val="28"/>
          <w:szCs w:val="28"/>
        </w:rPr>
        <w:t xml:space="preserve">1、适用轨型：30Kg/m 2、适用轨距：600mm</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该装置可由机车司机遥控操作，也可以使用手动电操作，或当电源输入和输出不正常时采用手动摇把实现转辙。该装置遥控和发射性能稳定，准确度高，且抗干扰能力强。选用机车运输监控系统发射机(KJ221-FS),3套，矿方提供DC24V电源。</w:t>
      </w:r>
    </w:p>
    <w:p>
      <w:pPr>
        <w:ind w:left="0" w:right="0" w:firstLine="560"/>
        <w:spacing w:before="450" w:after="450" w:line="312" w:lineRule="auto"/>
      </w:pPr>
      <w:r>
        <w:rPr>
          <w:rFonts w:ascii="宋体" w:hAnsi="宋体" w:eastAsia="宋体" w:cs="宋体"/>
          <w:color w:val="000"/>
          <w:sz w:val="28"/>
          <w:szCs w:val="28"/>
        </w:rPr>
        <w:t xml:space="preserve">2、产品组成：整机为ZBC-127型矿用隔爆型司控道岔控制装置。</w:t>
      </w:r>
    </w:p>
    <w:p>
      <w:pPr>
        <w:ind w:left="0" w:right="0" w:firstLine="560"/>
        <w:spacing w:before="450" w:after="450" w:line="312" w:lineRule="auto"/>
      </w:pPr>
      <w:r>
        <w:rPr>
          <w:rFonts w:ascii="宋体" w:hAnsi="宋体" w:eastAsia="宋体" w:cs="宋体"/>
          <w:color w:val="000"/>
          <w:sz w:val="28"/>
          <w:szCs w:val="28"/>
        </w:rPr>
        <w:t xml:space="preserve">由ZBCZ-5型矿用隔爆型司控道岔控制装置执行器、ZBCK-127型矿用隔爆型司控道岔控制装置主控器、ZBCX-24型矿用隔爆型司控道岔控制装置显示器(岔位指示器)、KJ221-FS机车运输监控系统发射机(KJ221-FS)组成。</w:t>
      </w:r>
    </w:p>
    <w:p>
      <w:pPr>
        <w:ind w:left="0" w:right="0" w:firstLine="560"/>
        <w:spacing w:before="450" w:after="450" w:line="312" w:lineRule="auto"/>
      </w:pPr>
      <w:r>
        <w:rPr>
          <w:rFonts w:ascii="宋体" w:hAnsi="宋体" w:eastAsia="宋体" w:cs="宋体"/>
          <w:color w:val="000"/>
          <w:sz w:val="28"/>
          <w:szCs w:val="28"/>
        </w:rPr>
        <w:t xml:space="preserve">矿方提供AC127V主控机电源。</w:t>
      </w:r>
    </w:p>
    <w:p>
      <w:pPr>
        <w:ind w:left="0" w:right="0" w:firstLine="560"/>
        <w:spacing w:before="450" w:after="450" w:line="312" w:lineRule="auto"/>
      </w:pPr>
      <w:r>
        <w:rPr>
          <w:rFonts w:ascii="宋体" w:hAnsi="宋体" w:eastAsia="宋体" w:cs="宋体"/>
          <w:color w:val="000"/>
          <w:sz w:val="28"/>
          <w:szCs w:val="28"/>
        </w:rPr>
        <w:t xml:space="preserve">岔位显示器可起到指示机车行走方向的作用，并且显示该道岔的编码。</w:t>
      </w:r>
    </w:p>
    <w:p>
      <w:pPr>
        <w:ind w:left="0" w:right="0" w:firstLine="560"/>
        <w:spacing w:before="450" w:after="450" w:line="312" w:lineRule="auto"/>
      </w:pPr>
      <w:r>
        <w:rPr>
          <w:rFonts w:ascii="宋体" w:hAnsi="宋体" w:eastAsia="宋体" w:cs="宋体"/>
          <w:color w:val="000"/>
          <w:sz w:val="28"/>
          <w:szCs w:val="28"/>
        </w:rPr>
        <w:t xml:space="preserve">3、主要参数</w:t>
      </w:r>
    </w:p>
    <w:p>
      <w:pPr>
        <w:ind w:left="0" w:right="0" w:firstLine="560"/>
        <w:spacing w:before="450" w:after="450" w:line="312" w:lineRule="auto"/>
      </w:pPr>
      <w:r>
        <w:rPr>
          <w:rFonts w:ascii="宋体" w:hAnsi="宋体" w:eastAsia="宋体" w:cs="宋体"/>
          <w:color w:val="000"/>
          <w:sz w:val="28"/>
          <w:szCs w:val="28"/>
        </w:rPr>
        <w:t xml:space="preserve">⑴电源额定电压：三相AC127，50Hz。</w:t>
      </w:r>
    </w:p>
    <w:p>
      <w:pPr>
        <w:ind w:left="0" w:right="0" w:firstLine="560"/>
        <w:spacing w:before="450" w:after="450" w:line="312" w:lineRule="auto"/>
      </w:pPr>
      <w:r>
        <w:rPr>
          <w:rFonts w:ascii="宋体" w:hAnsi="宋体" w:eastAsia="宋体" w:cs="宋体"/>
          <w:color w:val="000"/>
          <w:sz w:val="28"/>
          <w:szCs w:val="28"/>
        </w:rPr>
        <w:t xml:space="preserve">⑵有效接收距离：50-100m;</w:t>
      </w:r>
    </w:p>
    <w:p>
      <w:pPr>
        <w:ind w:left="0" w:right="0" w:firstLine="560"/>
        <w:spacing w:before="450" w:after="450" w:line="312" w:lineRule="auto"/>
      </w:pPr>
      <w:r>
        <w:rPr>
          <w:rFonts w:ascii="宋体" w:hAnsi="宋体" w:eastAsia="宋体" w:cs="宋体"/>
          <w:color w:val="000"/>
          <w:sz w:val="28"/>
          <w:szCs w:val="28"/>
        </w:rPr>
        <w:t xml:space="preserve">⑶行程调整范围：80-140mm;</w:t>
      </w:r>
    </w:p>
    <w:p>
      <w:pPr>
        <w:ind w:left="0" w:right="0" w:firstLine="560"/>
        <w:spacing w:before="450" w:after="450" w:line="312" w:lineRule="auto"/>
      </w:pPr>
      <w:r>
        <w:rPr>
          <w:rFonts w:ascii="宋体" w:hAnsi="宋体" w:eastAsia="宋体" w:cs="宋体"/>
          <w:color w:val="000"/>
          <w:sz w:val="28"/>
          <w:szCs w:val="28"/>
        </w:rPr>
        <w:t xml:space="preserve">⑷动作时间：≤3.5s;</w:t>
      </w:r>
    </w:p>
    <w:p>
      <w:pPr>
        <w:ind w:left="0" w:right="0" w:firstLine="560"/>
        <w:spacing w:before="450" w:after="450" w:line="312" w:lineRule="auto"/>
      </w:pPr>
      <w:r>
        <w:rPr>
          <w:rFonts w:ascii="宋体" w:hAnsi="宋体" w:eastAsia="宋体" w:cs="宋体"/>
          <w:color w:val="000"/>
          <w:sz w:val="28"/>
          <w:szCs w:val="28"/>
        </w:rPr>
        <w:t xml:space="preserve">⑸岔位显示器供电电压：DC24V，电压允许波动范围：5%;</w:t>
      </w:r>
    </w:p>
    <w:p>
      <w:pPr>
        <w:ind w:left="0" w:right="0" w:firstLine="560"/>
        <w:spacing w:before="450" w:after="450" w:line="312" w:lineRule="auto"/>
      </w:pPr>
      <w:r>
        <w:rPr>
          <w:rFonts w:ascii="宋体" w:hAnsi="宋体" w:eastAsia="宋体" w:cs="宋体"/>
          <w:color w:val="000"/>
          <w:sz w:val="28"/>
          <w:szCs w:val="28"/>
        </w:rPr>
        <w:t xml:space="preserve">⑹岔位显示可视距离：不小于100m(黑暗中);</w:t>
      </w:r>
    </w:p>
    <w:p>
      <w:pPr>
        <w:ind w:left="0" w:right="0" w:firstLine="560"/>
        <w:spacing w:before="450" w:after="450" w:line="312" w:lineRule="auto"/>
      </w:pPr>
      <w:r>
        <w:rPr>
          <w:rFonts w:ascii="宋体" w:hAnsi="宋体" w:eastAsia="宋体" w:cs="宋体"/>
          <w:color w:val="000"/>
          <w:sz w:val="28"/>
          <w:szCs w:val="28"/>
        </w:rPr>
        <w:t xml:space="preserve">4、具有挤岔及不到位复位功能。</w:t>
      </w:r>
    </w:p>
    <w:p>
      <w:pPr>
        <w:ind w:left="0" w:right="0" w:firstLine="560"/>
        <w:spacing w:before="450" w:after="450" w:line="312" w:lineRule="auto"/>
      </w:pPr>
      <w:r>
        <w:rPr>
          <w:rFonts w:ascii="宋体" w:hAnsi="宋体" w:eastAsia="宋体" w:cs="宋体"/>
          <w:color w:val="000"/>
          <w:sz w:val="28"/>
          <w:szCs w:val="28"/>
        </w:rPr>
        <w:t xml:space="preserve">5、具有信集闭通讯接口和远程控制转换开关。可与全矿井安全生产监测监控系统联网。具体要求为：</w:t>
      </w:r>
    </w:p>
    <w:p>
      <w:pPr>
        <w:ind w:left="0" w:right="0" w:firstLine="560"/>
        <w:spacing w:before="450" w:after="450" w:line="312" w:lineRule="auto"/>
      </w:pPr>
      <w:r>
        <w:rPr>
          <w:rFonts w:ascii="宋体" w:hAnsi="宋体" w:eastAsia="宋体" w:cs="宋体"/>
          <w:color w:val="000"/>
          <w:sz w:val="28"/>
          <w:szCs w:val="28"/>
        </w:rPr>
        <w:t xml:space="preserve">信集闭系统作为网络的一个子系统，应留有满足上层网络要求的通讯接口的软、硬件;</w:t>
      </w:r>
    </w:p>
    <w:p>
      <w:pPr>
        <w:ind w:left="0" w:right="0" w:firstLine="560"/>
        <w:spacing w:before="450" w:after="450" w:line="312" w:lineRule="auto"/>
      </w:pPr>
      <w:r>
        <w:rPr>
          <w:rFonts w:ascii="宋体" w:hAnsi="宋体" w:eastAsia="宋体" w:cs="宋体"/>
          <w:color w:val="000"/>
          <w:sz w:val="28"/>
          <w:szCs w:val="28"/>
        </w:rPr>
        <w:t xml:space="preserve">所提供的通讯接口应能满足通过全厂辅助车间监控网络的上位机实现对信集闭系统进行远方监视和控制、参数显示和报警、报表打印、程序在线修改和下载等功能。</w:t>
      </w:r>
    </w:p>
    <w:p>
      <w:pPr>
        <w:ind w:left="0" w:right="0" w:firstLine="560"/>
        <w:spacing w:before="450" w:after="450" w:line="312" w:lineRule="auto"/>
      </w:pPr>
      <w:r>
        <w:rPr>
          <w:rFonts w:ascii="宋体" w:hAnsi="宋体" w:eastAsia="宋体" w:cs="宋体"/>
          <w:color w:val="000"/>
          <w:sz w:val="28"/>
          <w:szCs w:val="28"/>
        </w:rPr>
        <w:t xml:space="preserve">应在PLC和上位机上提供冗余的100M以太网通讯接口，当一条网络线路通讯故障时，通过上层网可自动切换至另一条线路，不应因此影响上层网络对本系统的监控。但至少提供100M以太网通讯接口。</w:t>
      </w:r>
    </w:p>
    <w:p>
      <w:pPr>
        <w:ind w:left="0" w:right="0" w:firstLine="560"/>
        <w:spacing w:before="450" w:after="450" w:line="312" w:lineRule="auto"/>
      </w:pPr>
      <w:r>
        <w:rPr>
          <w:rFonts w:ascii="宋体" w:hAnsi="宋体" w:eastAsia="宋体" w:cs="宋体"/>
          <w:color w:val="000"/>
          <w:sz w:val="28"/>
          <w:szCs w:val="28"/>
        </w:rPr>
        <w:t xml:space="preserve">应保证信集闭系统的信息在网络上正确传递，并满足实时控制的需要。在整个网络故障时，或者在其他特殊情况下(如系统调试、检修)可在信集闭系统控制室(地面)通过上位机监控保证生产运行和设备的安全。</w:t>
      </w:r>
    </w:p>
    <w:p>
      <w:pPr>
        <w:ind w:left="0" w:right="0" w:firstLine="560"/>
        <w:spacing w:before="450" w:after="450" w:line="312" w:lineRule="auto"/>
      </w:pPr>
      <w:r>
        <w:rPr>
          <w:rFonts w:ascii="宋体" w:hAnsi="宋体" w:eastAsia="宋体" w:cs="宋体"/>
          <w:color w:val="000"/>
          <w:sz w:val="28"/>
          <w:szCs w:val="28"/>
        </w:rPr>
        <w:t xml:space="preserve">应提供有效手段，以防止网络故障时本系统运行数据的丢失，当网络故障时，这些数据应能暂时存储，待网络通讯恢复正常后，这些数据应能自动被送往上层网络。</w:t>
      </w:r>
    </w:p>
    <w:p>
      <w:pPr>
        <w:ind w:left="0" w:right="0" w:firstLine="560"/>
        <w:spacing w:before="450" w:after="450" w:line="312" w:lineRule="auto"/>
      </w:pPr>
      <w:r>
        <w:rPr>
          <w:rFonts w:ascii="宋体" w:hAnsi="宋体" w:eastAsia="宋体" w:cs="宋体"/>
          <w:color w:val="000"/>
          <w:sz w:val="28"/>
          <w:szCs w:val="28"/>
        </w:rPr>
        <w:t xml:space="preserve">控制系统若不是西门子产品，在并入主网路的时候要提供相应的通讯驱动，或支持标准的OPC通讯协议。并提供通讯变量表。</w:t>
      </w:r>
    </w:p>
    <w:p>
      <w:pPr>
        <w:ind w:left="0" w:right="0" w:firstLine="560"/>
        <w:spacing w:before="450" w:after="450" w:line="312" w:lineRule="auto"/>
      </w:pPr>
      <w:r>
        <w:rPr>
          <w:rFonts w:ascii="宋体" w:hAnsi="宋体" w:eastAsia="宋体" w:cs="宋体"/>
          <w:color w:val="000"/>
          <w:sz w:val="28"/>
          <w:szCs w:val="28"/>
        </w:rPr>
        <w:t xml:space="preserve">g、应配合辅网的整合，免费提供相应的技术资料。</w:t>
      </w:r>
    </w:p>
    <w:p>
      <w:pPr>
        <w:ind w:left="0" w:right="0" w:firstLine="560"/>
        <w:spacing w:before="450" w:after="450" w:line="312" w:lineRule="auto"/>
      </w:pPr>
      <w:r>
        <w:rPr>
          <w:rFonts w:ascii="宋体" w:hAnsi="宋体" w:eastAsia="宋体" w:cs="宋体"/>
          <w:color w:val="000"/>
          <w:sz w:val="28"/>
          <w:szCs w:val="28"/>
        </w:rPr>
        <w:t xml:space="preserve">6、所选用设备须具有</w:t>
      </w:r>
    </w:p>
    <w:p>
      <w:pPr>
        <w:ind w:left="0" w:right="0" w:firstLine="560"/>
        <w:spacing w:before="450" w:after="450" w:line="312" w:lineRule="auto"/>
      </w:pPr>
      <w:r>
        <w:rPr>
          <w:rFonts w:ascii="宋体" w:hAnsi="宋体" w:eastAsia="宋体" w:cs="宋体"/>
          <w:color w:val="000"/>
          <w:sz w:val="28"/>
          <w:szCs w:val="28"/>
        </w:rPr>
        <w:t xml:space="preserve">煤矿矿用产品安全标志证书(有效期内)</w:t>
      </w:r>
    </w:p>
    <w:p>
      <w:pPr>
        <w:ind w:left="0" w:right="0" w:firstLine="560"/>
        <w:spacing w:before="450" w:after="450" w:line="312" w:lineRule="auto"/>
      </w:pPr>
      <w:r>
        <w:rPr>
          <w:rFonts w:ascii="宋体" w:hAnsi="宋体" w:eastAsia="宋体" w:cs="宋体"/>
          <w:color w:val="000"/>
          <w:sz w:val="28"/>
          <w:szCs w:val="28"/>
        </w:rPr>
        <w:t xml:space="preserve">电气部件防爆合格证(有效期内)</w:t>
      </w:r>
    </w:p>
    <w:p>
      <w:pPr>
        <w:ind w:left="0" w:right="0" w:firstLine="560"/>
        <w:spacing w:before="450" w:after="450" w:line="312" w:lineRule="auto"/>
      </w:pPr>
      <w:r>
        <w:rPr>
          <w:rFonts w:ascii="宋体" w:hAnsi="宋体" w:eastAsia="宋体" w:cs="宋体"/>
          <w:color w:val="000"/>
          <w:sz w:val="28"/>
          <w:szCs w:val="28"/>
        </w:rPr>
        <w:t xml:space="preserve">工业产品生产许可证(有效期内)</w:t>
      </w:r>
    </w:p>
    <w:p>
      <w:pPr>
        <w:ind w:left="0" w:right="0" w:firstLine="560"/>
        <w:spacing w:before="450" w:after="450" w:line="312" w:lineRule="auto"/>
      </w:pPr>
      <w:r>
        <w:rPr>
          <w:rFonts w:ascii="宋体" w:hAnsi="宋体" w:eastAsia="宋体" w:cs="宋体"/>
          <w:color w:val="000"/>
          <w:sz w:val="28"/>
          <w:szCs w:val="28"/>
        </w:rPr>
        <w:t xml:space="preserve">三、乙方的服务承诺</w:t>
      </w:r>
    </w:p>
    <w:p>
      <w:pPr>
        <w:ind w:left="0" w:right="0" w:firstLine="560"/>
        <w:spacing w:before="450" w:after="450" w:line="312" w:lineRule="auto"/>
      </w:pPr>
      <w:r>
        <w:rPr>
          <w:rFonts w:ascii="宋体" w:hAnsi="宋体" w:eastAsia="宋体" w:cs="宋体"/>
          <w:color w:val="000"/>
          <w:sz w:val="28"/>
          <w:szCs w:val="28"/>
        </w:rPr>
        <w:t xml:space="preserve">1、乙方负责设备安装与调试期间的技术指导工作。</w:t>
      </w:r>
    </w:p>
    <w:p>
      <w:pPr>
        <w:ind w:left="0" w:right="0" w:firstLine="560"/>
        <w:spacing w:before="450" w:after="450" w:line="312" w:lineRule="auto"/>
      </w:pPr>
      <w:r>
        <w:rPr>
          <w:rFonts w:ascii="宋体" w:hAnsi="宋体" w:eastAsia="宋体" w:cs="宋体"/>
          <w:color w:val="000"/>
          <w:sz w:val="28"/>
          <w:szCs w:val="28"/>
        </w:rPr>
        <w:t xml:space="preserve">2、设备质保期为1年。</w:t>
      </w:r>
    </w:p>
    <w:p>
      <w:pPr>
        <w:ind w:left="0" w:right="0" w:firstLine="560"/>
        <w:spacing w:before="450" w:after="450" w:line="312" w:lineRule="auto"/>
      </w:pPr>
      <w:r>
        <w:rPr>
          <w:rFonts w:ascii="宋体" w:hAnsi="宋体" w:eastAsia="宋体" w:cs="宋体"/>
          <w:color w:val="000"/>
          <w:sz w:val="28"/>
          <w:szCs w:val="28"/>
        </w:rPr>
        <w:t xml:space="preserve">3、乙方提供整套煤矿矿用产品安全标志证书、设备使用维护说明书及相关证件，并提供设备尺寸及安装图。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1、本协议签订后作为合同的技术附件，与合同正文具有同等法律效力。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2、技术协议中所列参数如有变更，双方及时协商并以文件形式确定。</w:t>
      </w:r>
    </w:p>
    <w:p>
      <w:pPr>
        <w:ind w:left="0" w:right="0" w:firstLine="560"/>
        <w:spacing w:before="450" w:after="450" w:line="312" w:lineRule="auto"/>
      </w:pPr>
      <w:r>
        <w:rPr>
          <w:rFonts w:ascii="宋体" w:hAnsi="宋体" w:eastAsia="宋体" w:cs="宋体"/>
          <w:color w:val="000"/>
          <w:sz w:val="28"/>
          <w:szCs w:val="28"/>
        </w:rPr>
        <w:t xml:space="preserve">3、本协议一式叁份，甲方两份，乙方壹份，签字生效。</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电动司控道岔装置技术协议 篇2</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w:t>
      </w:r>
    </w:p>
    <w:p>
      <w:pPr>
        <w:ind w:left="0" w:right="0" w:firstLine="560"/>
        <w:spacing w:before="450" w:after="450" w:line="312" w:lineRule="auto"/>
      </w:pPr>
      <w:r>
        <w:rPr>
          <w:rFonts w:ascii="宋体" w:hAnsi="宋体" w:eastAsia="宋体" w:cs="宋体"/>
          <w:color w:val="000"/>
          <w:sz w:val="28"/>
          <w:szCs w:val="28"/>
        </w:rPr>
        <w:t xml:space="preserve">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一，应乙方邀请，甲方到乙方居住地传授______生产的技术.合同期限为_____年___月，即从二零______年____月____日起至二零______年____月____日止.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元.如甲方中止执行合同，除应赔偿乙方的一切费用支出外，应向乙方偿付违约金______元.如乙方不按合同规定的时间付给甲方报酬，迟付一日，应按迟付金额的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电动司控道岔装置技术协议 篇3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注册地址:居民身份证号码: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户口所在地:___省___区___街道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第十条.乙方应根据协议支付甲方培训费用______，甲方则应根据协议给予乙方安排参加________公司组织的_________培训。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2026-04-29T04:29:00+08:00</dcterms:created>
  <dcterms:modified xsi:type="dcterms:W3CDTF">2026-04-29T04:29:00+08:00</dcterms:modified>
</cp:coreProperties>
</file>

<file path=docProps/custom.xml><?xml version="1.0" encoding="utf-8"?>
<Properties xmlns="http://schemas.openxmlformats.org/officeDocument/2006/custom-properties" xmlns:vt="http://schemas.openxmlformats.org/officeDocument/2006/docPropsVTypes"/>
</file>