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金融合同:××人寿保险公司个人养老金保险条款</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个人养老金保险合同（以下简称本合同）由保险单及所附条款、声明、批注、批单，以及与本合同有关的投保单、复效申请书、健康声明书和其他书面协议共同构成。　　第二条　投保范围　　凡六十五周岁以下的城乡居民均可作为被保险人，由...</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凡六十五周岁以下的城乡居民均可作为被保险人，由本人或对其具有保险利益的人作为投保人向××人寿保险公司（以下简称本公司）投保本保险。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本合同自本公司同意承保、收取首期保险费并签发保险单的次日开始生效。除另有约定外，本合同生效的日期为本公司开始承担保险责任的日期。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养老金的领取方式及开始领取日</w:t>
      </w:r>
    </w:p>
    <w:p>
      <w:pPr>
        <w:ind w:left="0" w:right="0" w:firstLine="560"/>
        <w:spacing w:before="450" w:after="450" w:line="312" w:lineRule="auto"/>
      </w:pPr>
      <w:r>
        <w:rPr>
          <w:rFonts w:ascii="宋体" w:hAnsi="宋体" w:eastAsia="宋体" w:cs="宋体"/>
          <w:color w:val="000"/>
          <w:sz w:val="28"/>
          <w:szCs w:val="28"/>
        </w:rPr>
        <w:t xml:space="preserve">　　养老金的领取分为即期领取和延期领取二种。</w:t>
      </w:r>
    </w:p>
    <w:p>
      <w:pPr>
        <w:ind w:left="0" w:right="0" w:firstLine="560"/>
        <w:spacing w:before="450" w:after="450" w:line="312" w:lineRule="auto"/>
      </w:pPr>
      <w:r>
        <w:rPr>
          <w:rFonts w:ascii="宋体" w:hAnsi="宋体" w:eastAsia="宋体" w:cs="宋体"/>
          <w:color w:val="000"/>
          <w:sz w:val="28"/>
          <w:szCs w:val="28"/>
        </w:rPr>
        <w:t xml:space="preserve">　　即期领取养老金的领取方式分为年领、月领二种，开始领取日为本合同的生效日。</w:t>
      </w:r>
    </w:p>
    <w:p>
      <w:pPr>
        <w:ind w:left="0" w:right="0" w:firstLine="560"/>
        <w:spacing w:before="450" w:after="450" w:line="312" w:lineRule="auto"/>
      </w:pPr>
      <w:r>
        <w:rPr>
          <w:rFonts w:ascii="宋体" w:hAnsi="宋体" w:eastAsia="宋体" w:cs="宋体"/>
          <w:color w:val="000"/>
          <w:sz w:val="28"/>
          <w:szCs w:val="28"/>
        </w:rPr>
        <w:t xml:space="preserve">　　延期领取养老金的领取方式分为年领、月领和一次性领取三种，开始领取年龄分为四十五、五十、五十五、六十、六十五岁五种，开始领取日为投保人约定领取年龄的生效对应日。</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一、在本合同约定的养老金开始领取日前被保险人身故，本公司按所交保险费（不计利息）与现金价值中数额较高的给付身故保险金，本合同终止。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二、被保险人生存至本合同约定的养老金开始领取日：</w:t>
      </w:r>
    </w:p>
    <w:p>
      <w:pPr>
        <w:ind w:left="0" w:right="0" w:firstLine="560"/>
        <w:spacing w:before="450" w:after="450" w:line="312" w:lineRule="auto"/>
      </w:pPr>
      <w:r>
        <w:rPr>
          <w:rFonts w:ascii="宋体" w:hAnsi="宋体" w:eastAsia="宋体" w:cs="宋体"/>
          <w:color w:val="000"/>
          <w:sz w:val="28"/>
          <w:szCs w:val="28"/>
        </w:rPr>
        <w:t xml:space="preserve">　　1．约定一次性领取养老金的，本公司按保险单载明的养老金领取金额给付养老金，本合同终止。</w:t>
      </w:r>
    </w:p>
    <w:p>
      <w:pPr>
        <w:ind w:left="0" w:right="0" w:firstLine="560"/>
        <w:spacing w:before="450" w:after="450" w:line="312" w:lineRule="auto"/>
      </w:pPr>
      <w:r>
        <w:rPr>
          <w:rFonts w:ascii="宋体" w:hAnsi="宋体" w:eastAsia="宋体" w:cs="宋体"/>
          <w:color w:val="000"/>
          <w:sz w:val="28"/>
          <w:szCs w:val="28"/>
        </w:rPr>
        <w:t xml:space="preserve">　　2．约定按年或按月领取养老金的，本公司于每年或每月的生效对应日按保险单载明的养老金领取金额给付养老金，保证给付十年。若被保险人自开始领取养老金之日起不满十年身故，其受益人可继续领取未满十年部分的养老金，本合同于自开始领取养老金之日起满十年的年生效对应日终止。若被保险人自开始领取养老金之日起满十年后仍生存，可继续领取养老金直至身故；被保险人身故，本合同终止。</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因下列情形导致被保险人身故，本公司不负保险责任：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保险费的交付方式分为趸交、年交和月交、分期交付保险费的，交费期间分为五年、十年、十五年、二十年和自本合同生效之日起至约定养老金开始领取日止五种。</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如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养老金的受益人为被保险人本人，本公司不受理其他指定和变更。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投保人、被保险人或受益人应于知悉保险事故发生之日起十日内以书面形式通知本公司，否则，投保人、被保险人或受益人应承担由于通知迟延致使本公司增加的查勘、调查费用，但因不可抗力导致迟延的除外。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一、在本合同有效期内，被保险人生存至养老金开始领取日，由被保险人作为申请人，填写保险金给付申请书，并提交下列证明、资料：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第十四条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７０％，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第十五条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第十六条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第十七条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　年龄计算及错误处理</w:t>
      </w:r>
    </w:p>
    <w:p>
      <w:pPr>
        <w:ind w:left="0" w:right="0" w:firstLine="560"/>
        <w:spacing w:before="450" w:after="450" w:line="312" w:lineRule="auto"/>
      </w:pPr>
      <w:r>
        <w:rPr>
          <w:rFonts w:ascii="宋体" w:hAnsi="宋体" w:eastAsia="宋体" w:cs="宋体"/>
          <w:color w:val="000"/>
          <w:sz w:val="28"/>
          <w:szCs w:val="28"/>
        </w:rPr>
        <w:t xml:space="preserve">　　被保险人的投保人年龄按周岁计算。投保人应在投保本保险时将被保险人的真实年龄在投保单上填明，如果发生错误，本公司按照下列规定办理：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本合同成立后，养老金开始领取日前，投保人可以要求解除本合同。解除本合同时，应填写解除合同申请书，并提交保险合同、最近一次保险费交费凭证和投保人的身份证明。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生效对应日：生效日每年（或月）的对应日为本合同每年（或月）的生效对应日。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艾滋病病毒：是指人类免疫缺陷病毒（ＨＩＶ）。获知得性免缺陷综合症的定义应按世界卫生组织制定的定义为准，如在血清学检验中ＨＩＶ抗体呈阳性，则可认定为感染艾滋病病毒或患艾滋病。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2026-02-14T12:12:44+08:00</dcterms:created>
  <dcterms:modified xsi:type="dcterms:W3CDTF">2026-02-14T12:12:44+08:00</dcterms:modified>
</cp:coreProperties>
</file>

<file path=docProps/custom.xml><?xml version="1.0" encoding="utf-8"?>
<Properties xmlns="http://schemas.openxmlformats.org/officeDocument/2006/custom-properties" xmlns:vt="http://schemas.openxmlformats.org/officeDocument/2006/docPropsVTypes"/>
</file>