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金融合同:平安全福保本终身保险(利差返还型)保险合同范本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安全福保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本公...</w:t>
      </w:r>
    </w:p>
    <w:p>
      <w:pPr>
        <w:ind w:left="0" w:right="0" w:firstLine="560"/>
        <w:spacing w:before="450" w:after="450" w:line="312" w:lineRule="auto"/>
      </w:pPr>
      <w:r>
        <w:rPr>
          <w:rFonts w:ascii="宋体" w:hAnsi="宋体" w:eastAsia="宋体" w:cs="宋体"/>
          <w:color w:val="000"/>
          <w:sz w:val="28"/>
          <w:szCs w:val="28"/>
        </w:rPr>
        <w:t xml:space="preserve">平安全福保本终身保险(利差返还型)条款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被保险人于保单生效日起1年内因疾病身故，本公司按保险金额的10%给付“身故保险金”，并无息退还所交保险费，保险责任终止。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被保险人因意外伤害事故或于保单生效日起1年后因疾病身故，本公司按保险金额给付“身故保险金”，并无息返还所交保险费，保险责任终止。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前述所称“所交保险费”，趸交时指给付当时的趸交保险费，期交时指身故时的保单年度数(交费期满后为交费年度数)乘给付当时的年交保险费。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本合同的保险金额由投保人和本公司约定并于保险单上载明。</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二、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三、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四、如被保险人在宣告死亡后生还，保险金领取人应于知道或应当知道被保险人生还后30日内退还本公司已支付的保险金。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五、受益人对本公司请求给付保险金的权利，自其知道或应当知道保险事故发生之日起5年不行使而消灭。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办理减额交清后，第二条“身故保险金”按减额交清后保险金额给付，不再无息返还所交保险费。</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 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合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投保人于本合同成立后，可以书面通加要求解除本合同。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 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本合同履行过程中，双方发生争议的，应协商解决，经双方协商未达成协议的，可依()项方式处理：(1)通过仲裁解决；(2)通过诉讼方式解决。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2026-04-01T05:03:03+08:00</dcterms:created>
  <dcterms:modified xsi:type="dcterms:W3CDTF">2026-04-01T05:03:03+08:00</dcterms:modified>
</cp:coreProperties>
</file>

<file path=docProps/custom.xml><?xml version="1.0" encoding="utf-8"?>
<Properties xmlns="http://schemas.openxmlformats.org/officeDocument/2006/custom-properties" xmlns:vt="http://schemas.openxmlformats.org/officeDocument/2006/docPropsVTypes"/>
</file>