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家庭财产保险样本</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★以下是合同范文频道为大家整理的家庭财产保险样本文章，供大家参考！ 一、保险财产范围　　第一条本保险承保下列家庭财产：　　（一）房屋子及其附属物；　　（二）服装、家具、家用电器、文化娱乐用品。　　第二条下列财产不在保险财产范围以内：　　（一...</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★以下是合同范文频道为大家整理的家庭财产保险样本文章，供大家参考！</w:t>
      </w:r>
    </w:p>
    <w:p>
      <w:pPr>
        <w:ind w:left="0" w:right="0" w:firstLine="560"/>
        <w:spacing w:before="450" w:after="450" w:line="312" w:lineRule="auto"/>
      </w:pPr>
      <w:r>
        <w:rPr>
          <w:rFonts w:ascii="宋体" w:hAnsi="宋体" w:eastAsia="宋体" w:cs="宋体"/>
          <w:color w:val="000"/>
          <w:sz w:val="28"/>
          <w:szCs w:val="28"/>
        </w:rPr>
        <w:t xml:space="preserve">一、保险财产范围</w:t>
      </w:r>
    </w:p>
    <w:p>
      <w:pPr>
        <w:ind w:left="0" w:right="0" w:firstLine="560"/>
        <w:spacing w:before="450" w:after="450" w:line="312" w:lineRule="auto"/>
      </w:pPr>
      <w:r>
        <w:rPr>
          <w:rFonts w:ascii="宋体" w:hAnsi="宋体" w:eastAsia="宋体" w:cs="宋体"/>
          <w:color w:val="000"/>
          <w:sz w:val="28"/>
          <w:szCs w:val="28"/>
        </w:rPr>
        <w:t xml:space="preserve">　　第一条本保险承保下列家庭财产：</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第二条下列财产不在保险财产范围以内：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（一）金银、首饰、珠宝、货币、有价证券、票证、邮票、古玩、文件、帐册、技术资料、图表、家畜、花草、树木、宠物、照像机、音像制品以及其他无法鉴定价值的财产；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（二）处于紧急危险状态下的财产；</w:t>
      </w:r>
    </w:p>
    <w:p>
      <w:pPr>
        <w:ind w:left="0" w:right="0" w:firstLine="560"/>
        <w:spacing w:before="450" w:after="450" w:line="312" w:lineRule="auto"/>
      </w:pPr>
      <w:r>
        <w:rPr>
          <w:rFonts w:ascii="宋体" w:hAnsi="宋体" w:eastAsia="宋体" w:cs="宋体"/>
          <w:color w:val="000"/>
          <w:sz w:val="28"/>
          <w:szCs w:val="28"/>
        </w:rPr>
        <w:t xml:space="preserve">　　（三）用于生产经营的财产；</w:t>
      </w:r>
    </w:p>
    <w:p>
      <w:pPr>
        <w:ind w:left="0" w:right="0" w:firstLine="560"/>
        <w:spacing w:before="450" w:after="450" w:line="312" w:lineRule="auto"/>
      </w:pPr>
      <w:r>
        <w:rPr>
          <w:rFonts w:ascii="宋体" w:hAnsi="宋体" w:eastAsia="宋体" w:cs="宋体"/>
          <w:color w:val="000"/>
          <w:sz w:val="28"/>
          <w:szCs w:val="28"/>
        </w:rPr>
        <w:t xml:space="preserve">　　（四）其他不属于第一条所列范围的财产。</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　　第三条保险财产在保险单列明的地址由于下列原因造成的损失，本公司负责赔偿：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w:t>
      </w:r>
    </w:p>
    <w:p>
      <w:pPr>
        <w:ind w:left="0" w:right="0" w:firstLine="560"/>
        <w:spacing w:before="450" w:after="450" w:line="312" w:lineRule="auto"/>
      </w:pPr>
      <w:r>
        <w:rPr>
          <w:rFonts w:ascii="宋体" w:hAnsi="宋体" w:eastAsia="宋体" w:cs="宋体"/>
          <w:color w:val="000"/>
          <w:sz w:val="28"/>
          <w:szCs w:val="28"/>
        </w:rPr>
        <w:t xml:space="preserve">　　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2026-01-22T19:08:42+08:00</dcterms:created>
  <dcterms:modified xsi:type="dcterms:W3CDTF">2026-01-22T19:08:42+08:00</dcterms:modified>
</cp:coreProperties>
</file>

<file path=docProps/custom.xml><?xml version="1.0" encoding="utf-8"?>
<Properties xmlns="http://schemas.openxmlformats.org/officeDocument/2006/custom-properties" xmlns:vt="http://schemas.openxmlformats.org/officeDocument/2006/docPropsVTypes"/>
</file>