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保险单号：被保险人姓名：保险财产地址：保险期限：年自年月日零时至年月日二十四时止保险财产名称保险金额是否附加盗窃保险家用电器及照相器材　　衣物　　床上用品　　家具　　其他物品　　总保险金额：总保险金额：保险费：备注：　投保人对保险人的除外责...</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衣物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 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 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第九条被保险人义务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一、被保险人应按照保险人规定的一年期家庭财产保险费率计算应交保险费，在保险合同生效前一次交清保险费。</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 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 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三、____年期保险，储金为____元/千元保险金额；____年期保险，储金为____元/千元保险金额；____年期保险，储金为____元/千元保险金额。</w:t>
      </w:r>
    </w:p>
    <w:p>
      <w:pPr>
        <w:ind w:left="0" w:right="0" w:firstLine="560"/>
        <w:spacing w:before="450" w:after="450" w:line="312" w:lineRule="auto"/>
      </w:pPr>
      <w:r>
        <w:rPr>
          <w:rFonts w:ascii="宋体" w:hAnsi="宋体" w:eastAsia="宋体" w:cs="宋体"/>
          <w:color w:val="000"/>
          <w:sz w:val="28"/>
          <w:szCs w:val="28"/>
        </w:rPr>
        <w:t xml:space="preserve">第六条保险期限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 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2026-04-07T02:31:56+08:00</dcterms:created>
  <dcterms:modified xsi:type="dcterms:W3CDTF">2026-04-07T02:31:56+08:00</dcterms:modified>
</cp:coreProperties>
</file>

<file path=docProps/custom.xml><?xml version="1.0" encoding="utf-8"?>
<Properties xmlns="http://schemas.openxmlformats.org/officeDocument/2006/custom-properties" xmlns:vt="http://schemas.openxmlformats.org/officeDocument/2006/docPropsVTypes"/>
</file>