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1.中国太平洋保险公司房屋按揭保险条款 一、保险财产 购房人通过银行按揭所购买的房屋。 二、责任范围 由下面列明的原因引起的房屋物质损失和费用，保险公司负责赔偿： 1.火灾； 2.爆炸； 3.雷电； 4.飓风、台风、龙卷风； 5.风暴、暴雨...</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w:t>
      </w:r>
    </w:p>
    <w:p>
      <w:pPr>
        <w:ind w:left="0" w:right="0" w:firstLine="560"/>
        <w:spacing w:before="450" w:after="450" w:line="312" w:lineRule="auto"/>
      </w:pPr>
      <w:r>
        <w:rPr>
          <w:rFonts w:ascii="宋体" w:hAnsi="宋体" w:eastAsia="宋体" w:cs="宋体"/>
          <w:color w:val="000"/>
          <w:sz w:val="28"/>
          <w:szCs w:val="28"/>
        </w:rPr>
        <w:t xml:space="preserve">氪?罱鸲畹陌俜直瘸セ勾耸钡拇?钣嗫畹谋鞠?，保险责任终止。对于被保险人按购房合同的规定，在事故发生前应缴的贷款部分，无论什么原因导致的迟缴或未缴的贷款部分，保险人对这部分贷款都不负偿还责任。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w:t>
      </w:r>
    </w:p>
    <w:p>
      <w:pPr>
        <w:ind w:left="0" w:right="0" w:firstLine="560"/>
        <w:spacing w:before="450" w:after="450" w:line="312" w:lineRule="auto"/>
      </w:pPr>
      <w:r>
        <w:rPr>
          <w:rFonts w:ascii="宋体" w:hAnsi="宋体" w:eastAsia="宋体" w:cs="宋体"/>
          <w:color w:val="000"/>
          <w:sz w:val="28"/>
          <w:szCs w:val="28"/>
        </w:rPr>
        <w:t xml:space="preserve">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560"/>
        <w:spacing w:before="450" w:after="450" w:line="312" w:lineRule="auto"/>
      </w:pPr>
      <w:r>
        <w:rPr>
          <w:rFonts w:ascii="宋体" w:hAnsi="宋体" w:eastAsia="宋体" w:cs="宋体"/>
          <w:color w:val="000"/>
          <w:sz w:val="28"/>
          <w:szCs w:val="28"/>
        </w:rPr>
        <w:t xml:space="preserve">?保?υ铀??兜谋ｏ战鹬锌鄢?虼硕?黾拥亩钔夥延?但因不可抗力导致的延误除外)。本合同受益人的保险金的请求权，自其知道保险事故发生之日起2年内不行使而消灭，保险人不再负保险金给付责任。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