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2025年保险合同的客体是什么</w:t>
      </w:r>
      <w:bookmarkEnd w:id="1"/>
    </w:p>
    <w:p>
      <w:pPr>
        <w:jc w:val="center"/>
        <w:spacing w:before="0" w:after="450"/>
      </w:pPr>
      <w:r>
        <w:rPr>
          <w:rFonts w:ascii="Arial" w:hAnsi="Arial" w:eastAsia="Arial" w:cs="Arial"/>
          <w:color w:val="999999"/>
          <w:sz w:val="20"/>
          <w:szCs w:val="20"/>
        </w:rPr>
        <w:t xml:space="preserve">来源：网络  作者：轻吟低唱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这篇2024年保险合同的客体是什么由i乐德范文网整理提供，希望对大家有所启发！！！保险合同的客体是保险法律关系的客体，即保险合同当事人权利义务所指向的对象。由于保险合同保障的对象不是保险标的本身，而是被保险人对其财产或者生命、健康所享有的利...</w:t>
      </w:r>
    </w:p>
    <w:p>
      <w:pPr>
        <w:ind w:left="0" w:right="0" w:firstLine="560"/>
        <w:spacing w:before="450" w:after="450" w:line="312" w:lineRule="auto"/>
      </w:pPr>
      <w:r>
        <w:rPr>
          <w:rFonts w:ascii="宋体" w:hAnsi="宋体" w:eastAsia="宋体" w:cs="宋体"/>
          <w:color w:val="000"/>
          <w:sz w:val="28"/>
          <w:szCs w:val="28"/>
        </w:rPr>
        <w:t xml:space="preserve">这篇2025年保险合同的客体是什么由i乐德范文网整理提供，希望对大家有所启发！！！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