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公司用工合同范文</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甲方:乙方:甲方因经营管理需要，经过考核，聘请乙方为公司管理人员，遵照国家有关劳动法律法规，经双方友好协 商，达成以下聘用协议：一、甲方聘请乙方为公司的。二、聘用合同期限从乙方到甲方工作时起至退休时止。三、乙方的**待遇。四、乙方的职权范围...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 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 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六、乙方的基本权利和义务㈠享受法律法规和合同规定的待遇，在职权范围内 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 造成损失的，除承担法律责任外，还要赔偿甲方的经济 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 或从事损害甲方利益的活动。如乙方从事上述营业活动 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 无正当理由不得变更合同或提前解除合同；如现实情况发生变化，双方可以协商变更合同或解除合同；任何一 方解除合同，须提前天通知对方，方能解除合同，并办理有关手续，如一方违反以上规定应给予另一方相 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 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