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代销合作协议书格式</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甲方：四川费雪儿科技有限公司(以下简称甲方)　　乙方：(以下简称乙方)　　为了开拓“源食季”松茸系列牛肉酱制品的销售市场，本着平等协商、互惠互利、共同发展的原则，特订立如下协议内容：一、甲方授权乙方成为“源食季”松茸系列牛肉酱制品代销商，在...</w:t>
      </w:r>
    </w:p>
    <w:p>
      <w:pPr>
        <w:ind w:left="0" w:right="0" w:firstLine="560"/>
        <w:spacing w:before="450" w:after="450" w:line="312" w:lineRule="auto"/>
      </w:pPr>
      <w:r>
        <w:rPr>
          <w:rFonts w:ascii="宋体" w:hAnsi="宋体" w:eastAsia="宋体" w:cs="宋体"/>
          <w:color w:val="000"/>
          <w:sz w:val="28"/>
          <w:szCs w:val="28"/>
        </w:rPr>
        <w:t xml:space="preserve">甲方：四川费雪儿科技有限公司(以下简称甲方)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为了开拓“源食季”松茸系列牛肉酱制品的销售市场，本着平等协商、互惠互利、共同发展的原则，特订立如下协议内容：一、甲方授权乙方成为“源食季”松茸系列牛肉酱制品代销商，在省市路号。 公司经营代销“源食季”松茸系列牛肉酱制品,乙方可根据甲方的授权，使用甲方代理产品的标识、商标等;乙方无权转让给第三方代销。二、合作经营的方式是：甲方负责产品成本(包括运输到乙的经营场所);乙方负责提供宣传场地和产品销售。三、利益分配为：产品售出后甲方向乙方支付产品规定零售价总额的%作为提成(月结支付)。四、授权时间：从2025年 月 日至2025年 月 日止。五、根据代销合作有关规定，甲、乙双方必须提供有效营业执照副本复印件;并且协议的签署由双方法人资格者签名。六、“源食季”松茸系列牛肉酱制品代销合作协议书以双方法人签名后开始生效。合作其间，乙方如连续2个月销售额低于 元，甲方有权解除协议，甲方将撤回在乙方处的所有产品，协议因此无效。七、每月 日甲、乙双方财务必须清算本月的营业额和产品盘点工作;并在当日按规定清算乙方提成和将营业额除提成外的金额如数上交甲方财务。八、除甲方法人、财务外任何业务经理及本公司其他人员均无权收取代销商款项。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甲方单位(签章)： 乙方单位(签章)：</w:t>
      </w:r>
    </w:p>
    <w:p>
      <w:pPr>
        <w:ind w:left="0" w:right="0" w:firstLine="560"/>
        <w:spacing w:before="450" w:after="450" w:line="312" w:lineRule="auto"/>
      </w:pPr>
      <w:r>
        <w:rPr>
          <w:rFonts w:ascii="宋体" w:hAnsi="宋体" w:eastAsia="宋体" w:cs="宋体"/>
          <w:color w:val="000"/>
          <w:sz w:val="28"/>
          <w:szCs w:val="28"/>
        </w:rPr>
        <w:t xml:space="preserve">　　企业法人： 企业法人：</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2026-04-28T02:02:57+08:00</dcterms:created>
  <dcterms:modified xsi:type="dcterms:W3CDTF">2026-04-28T02:02:57+08:00</dcterms:modified>
</cp:coreProperties>
</file>

<file path=docProps/custom.xml><?xml version="1.0" encoding="utf-8"?>
<Properties xmlns="http://schemas.openxmlformats.org/officeDocument/2006/custom-properties" xmlns:vt="http://schemas.openxmlformats.org/officeDocument/2006/docPropsVTypes"/>
</file>