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闽清租房合同范本(实用5篇)</w:t>
      </w:r>
      <w:bookmarkEnd w:id="1"/>
    </w:p>
    <w:p>
      <w:pPr>
        <w:jc w:val="center"/>
        <w:spacing w:before="0" w:after="450"/>
      </w:pPr>
      <w:r>
        <w:rPr>
          <w:rFonts w:ascii="Arial" w:hAnsi="Arial" w:eastAsia="Arial" w:cs="Arial"/>
          <w:color w:val="999999"/>
          <w:sz w:val="20"/>
          <w:szCs w:val="20"/>
        </w:rPr>
        <w:t xml:space="preserve">来源：网络  作者：青苔石径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闽清租房合同范本1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w:t>
      </w:r>
    </w:p>
    <w:p>
      <w:pPr>
        <w:ind w:left="0" w:right="0" w:firstLine="560"/>
        <w:spacing w:before="450" w:after="450" w:line="312" w:lineRule="auto"/>
      </w:pPr>
      <w:r>
        <w:rPr>
          <w:rFonts w:ascii="黑体" w:hAnsi="黑体" w:eastAsia="黑体" w:cs="黑体"/>
          <w:color w:val="000000"/>
          <w:sz w:val="36"/>
          <w:szCs w:val="36"/>
          <w:b w:val="1"/>
          <w:bCs w:val="1"/>
        </w:rPr>
        <w:t xml:space="preserve">闽清租房合同范本1</w:t>
      </w:r>
    </w:p>
    <w:p>
      <w:pPr>
        <w:ind w:left="0" w:right="0" w:firstLine="560"/>
        <w:spacing w:before="450" w:after="450" w:line="312" w:lineRule="auto"/>
      </w:pPr>
      <w:r>
        <w:rPr>
          <w:rFonts w:ascii="宋体" w:hAnsi="宋体" w:eastAsia="宋体" w:cs="宋体"/>
          <w:color w:val="000"/>
          <w:sz w:val="28"/>
          <w:szCs w:val="28"/>
        </w:rPr>
        <w:t xml:space="preserve">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虽然深圳市出台了地方法规，允许符合条件的“历史遗留非法建筑”进入租赁市场，但因为这些房屋缺乏合法的准生证：建设工程规划许可证，依现行法律和司法解释，属于不得进入市场的违法建筑，当事人签署的与之有关的买卖、租赁等合同均按无效处理，这就意味着当事人的意思自治原则无法发生作用，交易的稳定性和可预期性受到严重影响。更有甚者，因为城中村的房屋问题涉及到“历史遗留非法建筑”的转正、土地权益的归属等敏感社会法律问题，非法院一力所能解决，法院长期采取“拒敌于国门之外”的策略，除租赁纠纷外，拒绝受理其他类型案件，使大量纠纷难以进入司法诉讼程序，这一现象至今未能完全得到解决。作为社会正义的最后一道防线，司法应当发挥其息诉止争的角色，通过司法裁判的方式引导公众采取适法行为解决纠纷。本文将立足于深圳集体土地国有化后的现状，结合深圳地区的司法实践，类型化分析城中村法律纠纷的特点、难点并提出针对性的法律适用建议。</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黑体" w:hAnsi="黑体" w:eastAsia="黑体" w:cs="黑体"/>
          <w:color w:val="000000"/>
          <w:sz w:val="36"/>
          <w:szCs w:val="36"/>
          <w:b w:val="1"/>
          <w:bCs w:val="1"/>
        </w:rPr>
        <w:t xml:space="preserve">闽清租房合同范本2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闽清租房合同范本3</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闽清租房合同范本4</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闽清租房合同范本5</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2026-11-01T06:48:03+08:00</dcterms:created>
  <dcterms:modified xsi:type="dcterms:W3CDTF">2026-11-01T06:48:03+08:00</dcterms:modified>
</cp:coreProperties>
</file>

<file path=docProps/custom.xml><?xml version="1.0" encoding="utf-8"?>
<Properties xmlns="http://schemas.openxmlformats.org/officeDocument/2006/custom-properties" xmlns:vt="http://schemas.openxmlformats.org/officeDocument/2006/docPropsVTypes"/>
</file>