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惠东租房合同范本(通用8篇)</w:t>
      </w:r>
      <w:bookmarkEnd w:id="1"/>
    </w:p>
    <w:p>
      <w:pPr>
        <w:jc w:val="center"/>
        <w:spacing w:before="0" w:after="450"/>
      </w:pPr>
      <w:r>
        <w:rPr>
          <w:rFonts w:ascii="Arial" w:hAnsi="Arial" w:eastAsia="Arial" w:cs="Arial"/>
          <w:color w:val="999999"/>
          <w:sz w:val="20"/>
          <w:szCs w:val="20"/>
        </w:rPr>
        <w:t xml:space="preserve">来源：网络  作者：空山新雨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惠东租房合同范本1甲方（出租方）身份证号码乙方（承租方）身份证号码现经甲乙双方充分了解、协商，一致达成如下个人租房协议书：一、房屋的坐落、面积、装修及设施、设备：二、租赁期限：，即年月日至年月日。三、租金及交纳时间：每月元，乙方应每月付一次...</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惠东租房合同范本1</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惠东租房合同范本2</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一、房屋位置及面积：该房屋位于市____路__号_____广场产权标识__层号房，建筑面积为：平方米</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个月，即自_年月日起至____年月日止。免租装修期为_个月，即自__年_月_日至__年__月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该房屋每月的租金按建筑面积计算为__元/平方米，共计_____元租金发票由乙方自行负责。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乙方采取按每__个月为一期支付的方式向甲方交付租金，并在每一期到期____个工作日前向甲方支付下一期租金。每一期的租金计：_________元人民币第一期的租金应于__年__月__日前支付。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在双方签订本租赁合同后，乙方应于___年__月__日前支付履约保证金，且无其它欠款，在乙方办理退房手续时退还若因乙方违约导致合同提前解除或终止，履约保证金不予退还。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甲方应于___年__月日前将该房屋交付乙方使用。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惠东租房合同范本3</w:t>
      </w:r>
    </w:p>
    <w:p>
      <w:pPr>
        <w:ind w:left="0" w:right="0" w:firstLine="560"/>
        <w:spacing w:before="450" w:after="450" w:line="312" w:lineRule="auto"/>
      </w:pPr>
      <w:r>
        <w:rPr>
          <w:rFonts w:ascii="宋体" w:hAnsi="宋体" w:eastAsia="宋体" w:cs="宋体"/>
          <w:color w:val="000"/>
          <w:sz w:val="28"/>
          <w:szCs w:val="28"/>
        </w:rPr>
        <w:t xml:space="preserve">甲方(房东)：____________________________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为明确权利和义务，甲乙双方协商一致，甲方将房屋租给乙方使用。特根据《^v^合同法》和《城市房地产管理法》等规定订立合同。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一、乙方承租甲方位于宁波市江北区洪塘镇颐和名苑7幢204的房屋约___平方米。租赁房屋用途_住宿_。</w:t>
      </w:r>
    </w:p>
    <w:p>
      <w:pPr>
        <w:ind w:left="0" w:right="0" w:firstLine="560"/>
        <w:spacing w:before="450" w:after="450" w:line="312" w:lineRule="auto"/>
      </w:pPr>
      <w:r>
        <w:rPr>
          <w:rFonts w:ascii="宋体" w:hAnsi="宋体" w:eastAsia="宋体" w:cs="宋体"/>
          <w:color w:val="000"/>
          <w:sz w:val="28"/>
          <w:szCs w:val="28"/>
        </w:rPr>
        <w:t xml:space="preserve">二、 租赁期限_____个月，从_____年___月____日至____年___月____日。甲方______月_______日交房。</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租金每月_______________元人民币，缴款方式：_____个月付一次，先付后住。第二次付房租费时间必须在第一次房期结束前 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四、为保证合同的履行，乙方必须交付给甲方押金________元，合同期满甲方扣除有关费用后退还押金，不计息。不足部分甲方有权追偿。入住前水________度，电________度 。(附相关收据凭证)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 衣柜及 洗衣机 热水器 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1、甲方应配备乙方所需要的用水、用电基础设施(特别约定除外)，因乙方造成设施损害的，由乙方承担费用。2、甲方保证对出租的该房屋有处分权，按国家规定和本合同规定向乙方收取相应的水电费、有线电视费、电话费、物业管理费等。3、乙方因违反国家法律、法规，被政府执法机关行政处罚的，甲方有权终止合同，收回房屋。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1、乙方必须遵纪守法。外来人员居住必须主动办理暂住户口手续。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3、乙方不得利用所租赁房屋进行违法活动;否则，甲方有权终止合同收回房屋。4、乙方财产均由乙方自行保管。乙方在租赁期内，可以向保险公司投保人身保险、财产保险。如意外出险，可以依法直接向投保单位索赔。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违约责任1、 甲方或乙方签订本合同后，如有特殊情况不再履行本合同的，必须提前30天通知对方并取得同意意见。2、 如发生违约的，违约方应该支付给对方(甲方或乙方)一个月房租额度的违约金。3 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2、本合同如有未尽事宜，各方应本着平等自愿公平公正互谅互让的原则进行协商，作出书面补充约定。补充约定与本合同有同等效力。3、本合同发生争议，各方应协商解决，协商不成的，可以依法申请行政调解;协调或调解不成的，按下列第( 2 )种方法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 方(出租房屋所有人)： 乙 方(承租人)：</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惠东租房合同范本5</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根据《_____》、《上海市房屋租赁管理条例》（以下简称《条例》）的规定，甲、乙双方在平等、自愿、公平和诚实信用的基础上，经协商一致，就乙方承租甲方可依法出租的房屋事宜，订立本合同。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_______________________________________（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4―1甲乙双方约定，该房屋月租金为：__________人民币/美金（大写）___________________元。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10―4甲乙双方就履行本合同发生纠纷，可通过中介方协商解决，中介方协商解决不成的，可依法申请有关部门_____或直接向人民法院起诉。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惠东租房合同范本8</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1、租赁的房屋位于负一层至层，建筑面积为平方米(含地下室使用面积平方米)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年月日至年月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整(￥：)/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3、履约保证金为人民币万元整(￥：)，乙方于合同签订之日交付给甲方，履约保证金在乙方没有违约的情况下，且合同期满终止后五个工作日内，由甲方无息退还，但本合同另有约定或乙方违约的情况下除外。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2026-10-06T12:29:20+08:00</dcterms:created>
  <dcterms:modified xsi:type="dcterms:W3CDTF">2026-10-06T12:29:20+08:00</dcterms:modified>
</cp:coreProperties>
</file>

<file path=docProps/custom.xml><?xml version="1.0" encoding="utf-8"?>
<Properties xmlns="http://schemas.openxmlformats.org/officeDocument/2006/custom-properties" xmlns:vt="http://schemas.openxmlformats.org/officeDocument/2006/docPropsVTypes"/>
</file>