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最新个人租房合同简单电子版 个人租房合同电子版免费(24篇)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个人租房合同简单电子版 个人租房合同电子版免费一承租方(以下简称乙方)：甲、乙双方就下列房屋的租赁达成如下协议：第一条房屋基本情况。甲方房屋(以下简称该房屋)将坐落于长白路渤海小区9号楼1单元102室;共6层第1层。第二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