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2025年个人租房合同标准版 个人租房合同样板电子版(21篇)</w:t>
      </w:r>
      <w:bookmarkEnd w:id="1"/>
    </w:p>
    <w:p>
      <w:pPr>
        <w:jc w:val="center"/>
        <w:spacing w:before="0" w:after="450"/>
      </w:pPr>
      <w:r>
        <w:rPr>
          <w:rFonts w:ascii="Arial" w:hAnsi="Arial" w:eastAsia="Arial" w:cs="Arial"/>
          <w:color w:val="999999"/>
          <w:sz w:val="20"/>
          <w:szCs w:val="20"/>
        </w:rPr>
        <w:t xml:space="preserve">来源：网络  作者：月落乌啼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 个人租房合同样板电子版一受托方：（以下简称乙方）_________甲、乙双方本着自愿、平等、诚实信用的原则，经双方共同协商，就甲方委托乙方按下列条件居间出售房屋事宜达成如下协议：一、房屋基本情况房屋坐落于：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个人租房合同样板电子版一</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1、住宅（或商住两用公寓）：租期在一年以内的（含一年），服务佣金为半个月的租金，租期在一年至两年的（含两年），服务佣金为半个月租金的1.5倍；租期在两年以上的，服务佣金为月租的1.75倍。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2、底商、商铺：租期在一年以内的（含一年），服务佣金为一个月的租金，租期在一年至两年的（含两年），服务佣金为半个月租金的1.5倍；租期在两年以上的，服务佣金为月租的1.5倍。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个人租房合同样板电子版五</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个人租房合同样板电子版六</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个人租房合同样板电子版八</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 个人租房合同样板电子版篇十一</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个人租房合同样板电子版篇十三</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个人租房合同样板电子版篇十七</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个人租房合同样板电子版篇二十</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2026-10-07T19:24:49+08:00</dcterms:created>
  <dcterms:modified xsi:type="dcterms:W3CDTF">2026-10-07T19:24:49+08:00</dcterms:modified>
</cp:coreProperties>
</file>

<file path=docProps/custom.xml><?xml version="1.0" encoding="utf-8"?>
<Properties xmlns="http://schemas.openxmlformats.org/officeDocument/2006/custom-properties" xmlns:vt="http://schemas.openxmlformats.org/officeDocument/2006/docPropsVTypes"/>
</file>