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购销合同免费下载(二十一篇)</w:t>
      </w:r>
      <w:bookmarkEnd w:id="1"/>
    </w:p>
    <w:p>
      <w:pPr>
        <w:jc w:val="center"/>
        <w:spacing w:before="0" w:after="450"/>
      </w:pPr>
      <w:r>
        <w:rPr>
          <w:rFonts w:ascii="Arial" w:hAnsi="Arial" w:eastAsia="Arial" w:cs="Arial"/>
          <w:color w:val="999999"/>
          <w:sz w:val="20"/>
          <w:szCs w:val="20"/>
        </w:rPr>
        <w:t xml:space="preserve">来源：网络  作者：夜色温柔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购销合同免费 购销合同免费下载一(本人)(法定代表人)姓名：_____国籍：_____(身份证)(护照)(营业执照号码)：_____地址：_____邮政编码：_____联系电话：_____委托代理人：_____国籍：_____电话：____...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购销合同免费下载二</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购销合同免费下载七</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购销合同免费下载九</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购销合同免费 购销合同免费下载篇十一</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购销合同免费下载篇十四</w:t>
      </w:r>
    </w:p>
    <w:p>
      <w:pPr>
        <w:ind w:left="0" w:right="0" w:firstLine="560"/>
        <w:spacing w:before="450" w:after="450" w:line="312" w:lineRule="auto"/>
      </w:pPr>
      <w:r>
        <w:rPr>
          <w:rFonts w:ascii="宋体" w:hAnsi="宋体" w:eastAsia="宋体" w:cs="宋体"/>
          <w:color w:val="000"/>
          <w:sz w:val="28"/>
          <w:szCs w:val="28"/>
        </w:rPr>
        <w:t xml:space="preserve">购销合同样本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 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一、乙方向甲方购买如下产品：</w:t>
      </w:r>
    </w:p>
    <w:p>
      <w:pPr>
        <w:ind w:left="0" w:right="0" w:firstLine="560"/>
        <w:spacing w:before="450" w:after="450" w:line="312" w:lineRule="auto"/>
      </w:pPr>
      <w:r>
        <w:rPr>
          <w:rFonts w:ascii="宋体" w:hAnsi="宋体" w:eastAsia="宋体" w:cs="宋体"/>
          <w:color w:val="000"/>
          <w:sz w:val="28"/>
          <w:szCs w:val="28"/>
        </w:rPr>
        <w:t xml:space="preserve">二、产品交付与验收</w:t>
      </w:r>
    </w:p>
    <w:p>
      <w:pPr>
        <w:ind w:left="0" w:right="0" w:firstLine="560"/>
        <w:spacing w:before="450" w:after="450" w:line="312" w:lineRule="auto"/>
      </w:pPr>
      <w:r>
        <w:rPr>
          <w:rFonts w:ascii="宋体" w:hAnsi="宋体" w:eastAsia="宋体" w:cs="宋体"/>
          <w:color w:val="000"/>
          <w:sz w:val="28"/>
          <w:szCs w:val="28"/>
        </w:rPr>
        <w:t xml:space="preserve">1、交付方式：送货上门;</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保证商品符合产品使用说明明示的配置和产品的质量状况，经乙方确认，当面向乙方交验商品，并介绍产品的使用、维护、保养方法以及三包方式，明确三包有效期，提供三包凭证、有效发货期、产品合格证和使用说明书。</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甲乙双方签订合同，到货试用 7 日后，甲方电汇方式一次性付清乙方全款金额为： 元。甲方负责送货至乙方指定地址，甲方为乙方开具增值税发票。</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1、甲方对其所售平板电脑产品及配件，按生产商提供的质保期为准，向乙方提供质保服务。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日内免费修理或者更换新的主要部件。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3、自售出之日起7天内，售出的平板电脑整机或配件出现性能故障时，乙方可选择退货、换货或修理，乙方要求退货时，甲方负责免费为乙方退货，并按发货票价格一次退清货款。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4、自售出之日起第8日至第15日内，售出的平板电脑整机货配件出现性能故障时，乙方可选择换货或修理。乙方要求换货时，甲方负责 3 日内为乙方调换新的同型号同规格商品;同型号同规格商品停产时，负责调换新的不低于原产品性能的同品牌商品，部件差价有乙方承担。</w:t>
      </w:r>
    </w:p>
    <w:p>
      <w:pPr>
        <w:ind w:left="0" w:right="0" w:firstLine="560"/>
        <w:spacing w:before="450" w:after="450" w:line="312" w:lineRule="auto"/>
      </w:pPr>
      <w:r>
        <w:rPr>
          <w:rFonts w:ascii="宋体" w:hAnsi="宋体" w:eastAsia="宋体" w:cs="宋体"/>
          <w:color w:val="000"/>
          <w:sz w:val="28"/>
          <w:szCs w:val="28"/>
        </w:rPr>
        <w:t xml:space="preserve">5、整机三包有效期间，主机、配件出现性能故障，经两次维修，仍不能正常使用的，凭修理记录，甲方负责在 3 日内免费为乙方调换新的同型号同规格商品;同型号同规格商品停产时，负责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五、属于下列情况之一的，甲方不实行三包服务：</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10、因不可抗力造成损坏的。</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在接受硬件维护前，乙方自行备份保存产品内的重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